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kern w:val="32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kern w:val="32"/>
          <w:sz w:val="48"/>
          <w:szCs w:val="48"/>
        </w:rPr>
        <w:t>浙江工商大学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kern w:val="32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kern w:val="32"/>
          <w:sz w:val="48"/>
          <w:szCs w:val="48"/>
        </w:rPr>
        <w:t>原创文化精品推广行动计划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kern w:val="32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kern w:val="32"/>
          <w:sz w:val="48"/>
          <w:szCs w:val="48"/>
        </w:rPr>
        <w:t>作品推荐</w:t>
      </w:r>
      <w:r>
        <w:rPr>
          <w:rFonts w:hint="eastAsia" w:ascii="方正小标宋简体" w:hAnsi="Times New Roman" w:eastAsia="方正小标宋简体" w:cs="Times New Roman"/>
          <w:kern w:val="32"/>
          <w:sz w:val="48"/>
          <w:szCs w:val="48"/>
        </w:rPr>
        <w:t>书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 xml:space="preserve"> 作品类型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作品名称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填报日期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20</w:t>
      </w:r>
      <w:r>
        <w:rPr>
          <w:rFonts w:hint="eastAsia" w:ascii="Times New Roman" w:hAnsi="Times New Roman" w:eastAsia="楷体_GB2312" w:cs="Times New Roman"/>
          <w:color w:val="000000"/>
          <w:kern w:val="32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color w:val="000000"/>
          <w:kern w:val="3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color w:val="000000"/>
          <w:kern w:val="3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月</w:t>
      </w:r>
    </w:p>
    <w:p>
      <w:r>
        <w:br w:type="page"/>
      </w: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楷体_GB2312" w:hAnsi="Times New Roman" w:eastAsia="楷体_GB2312" w:cs="Times New Roman"/>
          <w:kern w:val="32"/>
          <w:sz w:val="32"/>
          <w:szCs w:val="32"/>
        </w:rPr>
      </w:pP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一、请如实填写《推荐书》。填写前须仔细阅读通知和管理办法（试行）。填写内容应简明扼要，突出重点和关键。</w:t>
      </w: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二、作品类型包括</w:t>
      </w:r>
      <w:r>
        <w:rPr>
          <w:rFonts w:ascii="楷体_GB2312" w:hAnsi="Times New Roman" w:eastAsia="楷体_GB2312" w:cs="Times New Roman"/>
          <w:kern w:val="0"/>
          <w:sz w:val="32"/>
          <w:szCs w:val="32"/>
        </w:rPr>
        <w:t>舞台剧、音乐、舞蹈、影视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、文学</w:t>
      </w:r>
      <w:r>
        <w:rPr>
          <w:rFonts w:ascii="楷体_GB2312" w:hAnsi="Times New Roman" w:eastAsia="楷体_GB2312" w:cs="Times New Roman"/>
          <w:kern w:val="0"/>
          <w:sz w:val="32"/>
          <w:szCs w:val="32"/>
        </w:rPr>
        <w:t>等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三、所填写内容可附页。如有支撑材料，请按表格的顺序装订好作为附件附后。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四、《推荐书》采用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A4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规格页面，左侧装订。</w:t>
      </w:r>
    </w:p>
    <w:p>
      <w:pPr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五、凡递交的《推荐书》及支撑材料概不退还。</w:t>
      </w:r>
    </w:p>
    <w:p>
      <w:pPr>
        <w:spacing w:before="312" w:beforeLines="100" w:line="420" w:lineRule="auto"/>
        <w:rPr>
          <w:rFonts w:ascii="黑体" w:hAnsi="宋体" w:eastAsia="黑体" w:cs="Times New Roman"/>
          <w:b/>
          <w:bCs/>
          <w:kern w:val="3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line="420" w:lineRule="auto"/>
        <w:rPr>
          <w:rFonts w:ascii="仿宋_GB2312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一、作品基本信息</w:t>
      </w:r>
    </w:p>
    <w:tbl>
      <w:tblPr>
        <w:tblStyle w:val="4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212"/>
        <w:gridCol w:w="108"/>
        <w:gridCol w:w="792"/>
        <w:gridCol w:w="14"/>
        <w:gridCol w:w="1429"/>
        <w:gridCol w:w="1692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负 责 人</w:t>
            </w:r>
          </w:p>
        </w:tc>
        <w:tc>
          <w:tcPr>
            <w:tcW w:w="1212" w:type="dxa"/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职    务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职    称</w:t>
            </w:r>
          </w:p>
        </w:tc>
        <w:tc>
          <w:tcPr>
            <w:tcW w:w="2454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355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45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联 系 人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职务</w:t>
            </w:r>
          </w:p>
        </w:tc>
        <w:tc>
          <w:tcPr>
            <w:tcW w:w="1429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454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部门/学院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2454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作品名称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类    型</w:t>
            </w:r>
          </w:p>
        </w:tc>
        <w:tc>
          <w:tcPr>
            <w:tcW w:w="24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主创人员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70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70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70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完成时间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1" w:hRule="atLeast"/>
          <w:jc w:val="center"/>
        </w:trPr>
        <w:tc>
          <w:tcPr>
            <w:tcW w:w="9368" w:type="dxa"/>
            <w:gridSpan w:val="8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作品梗概、构思方案或结构框架简介（可附页）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宋体" w:eastAsia="黑体" w:cs="Times New Roman"/>
          <w:b/>
          <w:bCs/>
          <w:kern w:val="32"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二、作品前期基础</w:t>
      </w:r>
    </w:p>
    <w:p>
      <w:pPr>
        <w:spacing w:line="560" w:lineRule="exact"/>
        <w:rPr>
          <w:rFonts w:ascii="Times New Roman" w:hAnsi="Times New Roman" w:eastAsia="仿宋_GB2312" w:cs="Times New Roman"/>
          <w:b/>
          <w:kern w:val="32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-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已开展情况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（可附页）</w:t>
      </w:r>
    </w:p>
    <w:tbl>
      <w:tblPr>
        <w:tblStyle w:val="4"/>
        <w:tblpPr w:leftFromText="180" w:rightFromText="180" w:vertAnchor="text" w:horzAnchor="margin" w:tblpXSpec="center" w:tblpY="332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2" w:hRule="atLeast"/>
        </w:trPr>
        <w:tc>
          <w:tcPr>
            <w:tcW w:w="8755" w:type="dxa"/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主要包括作品创作、排演、推广等方面的情况。</w:t>
            </w:r>
          </w:p>
        </w:tc>
      </w:tr>
    </w:tbl>
    <w:p>
      <w:pPr>
        <w:spacing w:before="156" w:beforeLines="50" w:after="156" w:afterLines="50" w:line="280" w:lineRule="atLeast"/>
        <w:rPr>
          <w:rFonts w:ascii="黑体" w:hAnsi="宋体" w:eastAsia="黑体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2-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2作品特色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（可附页）</w:t>
      </w:r>
    </w:p>
    <w:tbl>
      <w:tblPr>
        <w:tblStyle w:val="4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7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主要包括作品的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  <w:t>育人特色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、品牌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  <w:t>特色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、成果特色以及创新特色等方面的内容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spacing w:before="312" w:beforeLines="100" w:line="420" w:lineRule="auto"/>
        <w:rPr>
          <w:rFonts w:ascii="黑体" w:hAnsi="宋体" w:eastAsia="黑体" w:cs="Times New Roman"/>
          <w:b/>
          <w:bCs/>
          <w:kern w:val="32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2-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3育人实效（可附页）</w:t>
      </w:r>
    </w:p>
    <w:tbl>
      <w:tblPr>
        <w:tblStyle w:val="4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主要包括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  <w:t>师生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满意度、受教育效果，媒体、同行评价情况，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作品所获荣誉以及工作成果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等方面的内容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spacing w:before="312" w:beforeLines="100" w:line="420" w:lineRule="auto"/>
        <w:rPr>
          <w:rFonts w:ascii="Times New Roman" w:hAnsi="Times New Roman" w:eastAsia="仿宋_GB2312" w:cs="Times New Roman"/>
          <w:b/>
          <w:kern w:val="32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2-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4推广价值（可附页）</w:t>
      </w:r>
    </w:p>
    <w:tbl>
      <w:tblPr>
        <w:tblStyle w:val="4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0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主要包括与文化育人相结合的典型案例、育人模式、育人经验等的推广应用、示范引领价值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楷体_GB2312" w:hAnsi="宋体" w:eastAsia="楷体_GB2312" w:cs="Times New Roman"/>
          <w:bCs/>
          <w:kern w:val="32"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三、作品推广计划</w:t>
      </w:r>
    </w:p>
    <w:p>
      <w:pPr>
        <w:spacing w:line="560" w:lineRule="exact"/>
        <w:rPr>
          <w:rFonts w:ascii="Times New Roman" w:hAnsi="Times New Roman" w:eastAsia="仿宋_GB2312" w:cs="Times New Roman"/>
          <w:b/>
          <w:kern w:val="32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3-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1推广目标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（可附页）</w:t>
      </w:r>
    </w:p>
    <w:tbl>
      <w:tblPr>
        <w:tblStyle w:val="4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9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主要包括在育人品牌创建、推广转化等方面的预期目标。</w:t>
            </w: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kern w:val="32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3-2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</w:rPr>
        <w:t>推广方案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</w:rPr>
        <w:t>（可附页）</w:t>
      </w:r>
    </w:p>
    <w:tbl>
      <w:tblPr>
        <w:tblStyle w:val="4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304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主要包括作品推广转化的工作思路、建设规划、实施步骤、推进路线等方面的内容。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rPr>
          <w:rFonts w:ascii="黑体" w:hAnsi="宋体" w:eastAsia="黑体" w:cs="Times New Roman"/>
          <w:b/>
          <w:bCs/>
          <w:kern w:val="32"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四、条件保障</w:t>
      </w:r>
      <w:r>
        <w:rPr>
          <w:rFonts w:hint="eastAsia" w:ascii="楷体_GB2312" w:hAnsi="宋体" w:eastAsia="楷体_GB2312" w:cs="Times New Roman"/>
          <w:bCs/>
          <w:kern w:val="32"/>
          <w:sz w:val="32"/>
          <w:szCs w:val="32"/>
        </w:rPr>
        <w:t>（可附页）</w:t>
      </w:r>
    </w:p>
    <w:tbl>
      <w:tblPr>
        <w:tblStyle w:val="4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主要包括作品推荐高校在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  <w:t>政策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、经费、平台、人员、硬件设备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</w:rPr>
              <w:t>等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</w:rPr>
              <w:t>方面所提供的支持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</w:rPr>
              <w:t>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宋体" w:hAnsi="Times New Roman" w:eastAsia="仿宋_GB2312" w:cs="Times New Roman"/>
                <w:kern w:val="32"/>
                <w:sz w:val="32"/>
                <w:szCs w:val="32"/>
              </w:rPr>
            </w:pPr>
          </w:p>
        </w:tc>
      </w:tr>
    </w:tbl>
    <w:p>
      <w:pPr>
        <w:spacing w:after="156" w:afterLines="50" w:line="440" w:lineRule="exact"/>
        <w:ind w:firstLine="141" w:firstLineChars="50"/>
        <w:jc w:val="left"/>
        <w:rPr>
          <w:rFonts w:ascii="宋体"/>
          <w:b/>
          <w:bCs/>
          <w:sz w:val="28"/>
        </w:rPr>
      </w:pPr>
    </w:p>
    <w:p>
      <w:pPr>
        <w:rPr>
          <w:rFonts w:ascii="黑体" w:hAnsi="宋体" w:eastAsia="黑体" w:cs="Times New Roman"/>
          <w:b/>
          <w:bCs/>
          <w:kern w:val="32"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五、推荐意见</w:t>
      </w:r>
    </w:p>
    <w:tbl>
      <w:tblPr>
        <w:tblStyle w:val="4"/>
        <w:tblW w:w="90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091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所在二级党组织推荐意见和对申请书所填内容真实性的承诺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091" w:type="dxa"/>
            <w:vAlign w:val="center"/>
          </w:tcPr>
          <w:p>
            <w:pPr>
              <w:spacing w:after="312" w:afterLines="100" w:line="440" w:lineRule="exact"/>
              <w:rPr>
                <w:sz w:val="24"/>
              </w:rPr>
            </w:pPr>
          </w:p>
          <w:p>
            <w:pPr>
              <w:spacing w:after="312" w:afterLines="100" w:line="440" w:lineRule="exact"/>
              <w:ind w:firstLine="4711" w:firstLineChars="1963"/>
              <w:rPr>
                <w:sz w:val="24"/>
              </w:rPr>
            </w:pPr>
          </w:p>
          <w:p>
            <w:pPr>
              <w:spacing w:after="312" w:afterLines="100" w:line="440" w:lineRule="exact"/>
              <w:ind w:firstLine="4711" w:firstLineChars="19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</w:tc>
      </w:tr>
    </w:tbl>
    <w:p>
      <w:pPr>
        <w:rPr>
          <w:rFonts w:ascii="楷体_GB2312" w:hAnsi="Times New Roman" w:eastAsia="楷体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7F"/>
    <w:rsid w:val="00393615"/>
    <w:rsid w:val="006E3F7F"/>
    <w:rsid w:val="295B7952"/>
    <w:rsid w:val="34956823"/>
    <w:rsid w:val="3A312A0A"/>
    <w:rsid w:val="4D6355BC"/>
    <w:rsid w:val="77423C12"/>
    <w:rsid w:val="7DA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652</Words>
  <Characters>668</Characters>
  <Lines>4</Lines>
  <Paragraphs>2</Paragraphs>
  <TotalTime>4</TotalTime>
  <ScaleCrop>false</ScaleCrop>
  <LinksUpToDate>false</LinksUpToDate>
  <CharactersWithSpaces>871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2021-03-31T07:07:00Z</dcterms:created>
  <dc:creator>Administrator</dc:creator>
  <cp:lastModifiedBy>123456</cp:lastModifiedBy>
  <dcterms:modified xsi:type="dcterms:W3CDTF">2022-05-05T06:43:01Z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25223DF0AC6E44E8BE666B7B5344CBBF</vt:lpwstr>
  </property>
  <property fmtid="{D5CDD505-2E9C-101B-9397-08002B2CF9AE}" pid="4" name="commondata">
    <vt:lpwstr>eyJoZGlkIjoiNGU4N2Y5ZmU2NDhhZmZjNjMyNGExMDYzN2IwZmM3NTEifQ==</vt:lpwstr>
  </property>
</Properties>
</file>