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kern w:val="2"/>
          <w:sz w:val="28"/>
          <w:szCs w:val="28"/>
          <w:shd w:val="clear" w:color="auto" w:fill="FFFFFF"/>
          <w:lang w:val="en-US" w:eastAsia="zh-CN" w:bidi="ar"/>
        </w:rPr>
      </w:pPr>
      <w:bookmarkStart w:id="0" w:name="_GoBack"/>
      <w:bookmarkEnd w:id="0"/>
      <w:r>
        <w:rPr>
          <w:rFonts w:hint="eastAsia" w:ascii="宋体" w:hAnsi="宋体" w:cs="宋体"/>
          <w:b/>
          <w:bCs/>
          <w:kern w:val="2"/>
          <w:sz w:val="28"/>
          <w:szCs w:val="28"/>
          <w:shd w:val="clear" w:color="auto" w:fill="FFFFFF"/>
          <w:lang w:val="en-US" w:eastAsia="zh-CN" w:bidi="ar"/>
        </w:rPr>
        <w:t>国家留学基金委相关项目外语水平合格条件</w:t>
      </w:r>
    </w:p>
    <w:p>
      <w:pPr>
        <w:jc w:val="center"/>
        <w:rPr>
          <w:rFonts w:hint="eastAsia" w:ascii="宋体" w:hAnsi="宋体" w:cs="宋体"/>
          <w:b w:val="0"/>
          <w:kern w:val="2"/>
          <w:sz w:val="21"/>
          <w:szCs w:val="21"/>
          <w:shd w:val="clear" w:color="auto"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1.参加“全国外语水平考试(WSK)”并达到合格标准。各语种要求如下：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-英语（PETS5）：笔试总分55分（含）以上，其中听力部分18分（含）以上，口试总分3分（含）以上；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-德语(NTD)：笔试总分65分（含）以上；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-法语(TNF)：笔试总分60分（含）以上；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-日语（NNS）/俄语（ТЛРЯ）：笔试总分60分（含）以上，其中口试总分3分（含）以上。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2.外语专业本科（含）以上毕业（专业语种应与留学目的国使用的语种一致）。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3.近十年内曾在同一语种国家或地区连续留学8个月（含）以上，或连续工作12个月（含）以上，或曾以国家公派高级研究学者身份留学3个月（含）以上。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4.</w:t>
      </w:r>
      <w:r>
        <w:rPr>
          <w:rFonts w:hint="default" w:ascii="Helvetica" w:hAnsi="Helvetica" w:eastAsia="Helvetica" w:cs="Helvetica"/>
          <w:b/>
          <w:bCs/>
          <w:i w:val="0"/>
          <w:caps w:val="0"/>
          <w:color w:val="000000"/>
          <w:spacing w:val="0"/>
          <w:sz w:val="24"/>
          <w:szCs w:val="24"/>
          <w:bdr w:val="none" w:color="auto" w:sz="0" w:space="0"/>
          <w:shd w:val="clear" w:fill="FFFFFF"/>
        </w:rPr>
        <w:t>曾在教育部指定出国留学人员培训部参加相应语种培训并获结业证书</w:t>
      </w:r>
      <w:r>
        <w:rPr>
          <w:rFonts w:hint="default" w:ascii="Helvetica" w:hAnsi="Helvetica" w:eastAsia="Helvetica" w:cs="Helvetica"/>
          <w:i w:val="0"/>
          <w:caps w:val="0"/>
          <w:color w:val="000000"/>
          <w:spacing w:val="0"/>
          <w:sz w:val="24"/>
          <w:szCs w:val="24"/>
          <w:bdr w:val="none" w:color="auto" w:sz="0" w:space="0"/>
          <w:shd w:val="clear" w:fill="FFFFFF"/>
        </w:rPr>
        <w:t>。各语种要求如下：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-英语：</w:t>
      </w:r>
      <w:r>
        <w:rPr>
          <w:rFonts w:hint="default" w:ascii="Helvetica" w:hAnsi="Helvetica" w:eastAsia="Helvetica" w:cs="Helvetica"/>
          <w:b/>
          <w:bCs/>
          <w:i w:val="0"/>
          <w:caps w:val="0"/>
          <w:color w:val="000000"/>
          <w:spacing w:val="0"/>
          <w:sz w:val="24"/>
          <w:szCs w:val="24"/>
          <w:bdr w:val="none" w:color="auto" w:sz="0" w:space="0"/>
          <w:shd w:val="clear" w:fill="FFFFFF"/>
        </w:rPr>
        <w:t>高级班结业证书</w:t>
      </w:r>
      <w:r>
        <w:rPr>
          <w:rFonts w:hint="default" w:ascii="Helvetica" w:hAnsi="Helvetica" w:eastAsia="Helvetica" w:cs="Helvetica"/>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-德语、法语、日语、俄语、西班牙语、意大利语：中级班结业证书。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5.参加雅思、托福、德语、法语、西班牙语、意大利语、日语、韩语水平考试，成绩达到以下标准：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雅思（学术类）6.5分、托福网考95分；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德语、法语、西班牙语、意大利语达到欧洲统一语言参考框架（CECRL）B2级；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日语达到日本语能力测试（JLPT）三级（N3）；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韩语达到TOPIK3级。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6.赴英语、德语、法语、日语、俄语、西班牙语、意大利语以外其他语种国家留学者，通过国外拟留学单位组织的对该语种的面试或考试等方式达到其语言要求（应在外方邀请信中注明或单独出具证明）。</w:t>
      </w:r>
    </w:p>
    <w:p>
      <w:pPr>
        <w:jc w:val="left"/>
        <w:rPr>
          <w:rFonts w:hint="eastAsia" w:ascii="宋体" w:hAnsi="宋体" w:cs="宋体"/>
          <w:b w:val="0"/>
          <w:kern w:val="2"/>
          <w:sz w:val="21"/>
          <w:szCs w:val="21"/>
          <w:shd w:val="clear" w:color="auto"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1C438C"/>
    <w:rsid w:val="021C4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2019-04-24T08:07:00Z</dcterms:created>
  <dc:creator>王娅昕</dc:creator>
  <cp:lastModifiedBy>王娅昕</cp:lastModifiedBy>
  <dcterms:modified xsi:type="dcterms:W3CDTF">2019-04-24T08:10:35Z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