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B7" w:rsidRDefault="008B054C">
      <w:pPr>
        <w:spacing w:line="640" w:lineRule="exact"/>
        <w:jc w:val="center"/>
        <w:textAlignment w:val="baseline"/>
        <w:rPr>
          <w:rFonts w:ascii="Times New Roman" w:eastAsia="方正小标宋简体" w:hAnsi="Times New Roman"/>
          <w:bCs/>
          <w:color w:val="000000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color w:val="000000"/>
          <w:sz w:val="40"/>
          <w:szCs w:val="40"/>
        </w:rPr>
        <w:t>浙江省高等教育学会</w:t>
      </w:r>
    </w:p>
    <w:p w:rsidR="005006B7" w:rsidRDefault="008B054C">
      <w:pPr>
        <w:spacing w:line="640" w:lineRule="exact"/>
        <w:jc w:val="center"/>
        <w:textAlignment w:val="baseline"/>
        <w:rPr>
          <w:rFonts w:ascii="Times New Roman" w:eastAsia="方正小标宋简体" w:hAnsi="Times New Roman"/>
          <w:bCs/>
          <w:color w:val="000000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color w:val="000000"/>
          <w:sz w:val="40"/>
          <w:szCs w:val="40"/>
        </w:rPr>
        <w:t>关于举办浙江省第四届高校教师教学创新大赛的通知</w:t>
      </w:r>
    </w:p>
    <w:p w:rsidR="005006B7" w:rsidRDefault="005006B7">
      <w:pPr>
        <w:jc w:val="center"/>
        <w:textAlignment w:val="baseline"/>
        <w:rPr>
          <w:rFonts w:ascii="Times New Roman" w:hAnsi="Times New Roman"/>
          <w:b/>
          <w:color w:val="000000"/>
          <w:sz w:val="36"/>
          <w:szCs w:val="36"/>
        </w:rPr>
      </w:pPr>
    </w:p>
    <w:p w:rsidR="005006B7" w:rsidRDefault="008B054C">
      <w:pPr>
        <w:spacing w:line="600" w:lineRule="exact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各本科高校：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为进一步推进教育强国建设与高等教育高质量发展，落实立德树人根本任务，大力弘扬教育家精神，助力高校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课程思政建设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和新工科、新医科、新农科、新文科建设，推动信息技术与高等教育教学创新发展，提高产教协同育人成效，提升高校教师教书育人能力和高校人才自主培养质量，打造高校教学改革的风向标，</w:t>
      </w:r>
      <w:r>
        <w:rPr>
          <w:rFonts w:ascii="Times New Roman" w:eastAsia="仿宋_GB2312" w:hAnsi="Times New Roman"/>
          <w:color w:val="000000"/>
          <w:sz w:val="32"/>
          <w:szCs w:val="32"/>
        </w:rPr>
        <w:t>同时选拔优秀教师参加第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仿宋_GB2312" w:hAnsi="Times New Roman"/>
          <w:color w:val="000000"/>
          <w:sz w:val="32"/>
          <w:szCs w:val="32"/>
        </w:rPr>
        <w:t>届全国高校教师教学创新大赛，经研究，决定举办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浙江省第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仿宋_GB2312" w:hAnsi="Times New Roman"/>
          <w:color w:val="000000"/>
          <w:sz w:val="32"/>
          <w:szCs w:val="32"/>
        </w:rPr>
        <w:t>届高校教师教学创新大赛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（以下简称大赛）。现将有关事宜通知如下</w:t>
      </w:r>
      <w:r>
        <w:rPr>
          <w:rFonts w:ascii="Times New Roman" w:eastAsia="仿宋_GB2312" w:hAnsi="Times New Roman"/>
          <w:color w:val="000000"/>
          <w:sz w:val="32"/>
          <w:szCs w:val="32"/>
        </w:rPr>
        <w:t>: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一、举办单位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指导单位：浙江省教育厅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主办单位：浙江省高等教育学会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承办单位：浙江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工业</w:t>
      </w:r>
      <w:r>
        <w:rPr>
          <w:rFonts w:ascii="Times New Roman" w:eastAsia="仿宋_GB2312" w:hAnsi="Times New Roman"/>
          <w:color w:val="000000"/>
          <w:sz w:val="32"/>
          <w:szCs w:val="32"/>
        </w:rPr>
        <w:t>大学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二、组织机构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color w:val="000000"/>
          <w:sz w:val="32"/>
          <w:szCs w:val="32"/>
        </w:rPr>
        <w:t>成立大赛组织委员会（以下简称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组委会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），负责本届大赛的组织领导。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color w:val="000000"/>
          <w:sz w:val="32"/>
          <w:szCs w:val="32"/>
        </w:rPr>
        <w:t>设立大赛专家委员会（以下简称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专委会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），负责各阶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段的评审。专委会成员由大赛承办单位代表组委会邀请高校专家学者、行业专家等人士担任。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color w:val="000000"/>
          <w:sz w:val="32"/>
          <w:szCs w:val="32"/>
        </w:rPr>
        <w:t>组委会下设大赛办公室，负责大赛统筹规划、参赛组织、评审安排、核实和发布评审结果等大赛各项具体工作。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三、大赛主题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推动教学创新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培养一流人才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四、大赛目标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紧扣建设高质量教育体系主题，深入推动高等教育教学改革，有效助力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四新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建设；充分发挥大赛的示范引领作用，全面推进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课程思政建设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，精心打造高校教师教学创新</w:t>
      </w:r>
      <w:r>
        <w:rPr>
          <w:rFonts w:ascii="Times New Roman" w:eastAsia="仿宋_GB2312" w:hAnsi="Times New Roman" w:hint="eastAsia"/>
          <w:bCs/>
          <w:sz w:val="32"/>
          <w:szCs w:val="32"/>
        </w:rPr>
        <w:t>与交流的标杆</w:t>
      </w:r>
      <w:r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五、大赛内容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大赛内容包括课堂教学实录视频、教学创新成果报告（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思政组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为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思政创新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报告）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z w:val="32"/>
          <w:szCs w:val="32"/>
        </w:rPr>
        <w:t>教学设计创新汇报。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六、参赛对象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浙江省普通本科高等学校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含军队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院校）</w:t>
      </w:r>
      <w:r>
        <w:rPr>
          <w:rFonts w:ascii="Times New Roman" w:eastAsia="仿宋_GB2312" w:hAnsi="Times New Roman"/>
          <w:sz w:val="32"/>
          <w:szCs w:val="32"/>
        </w:rPr>
        <w:t>在职教师，其中主讲教师近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年对所参赛的本科课程讲授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轮及以上。以个人或团队形式参赛均可，若以团队形式参赛，团队成员包括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名主讲教师和不超过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名团队教师。已获得前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届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省</w:t>
      </w:r>
      <w:r>
        <w:rPr>
          <w:rFonts w:ascii="Times New Roman" w:eastAsia="仿宋_GB2312" w:hAnsi="Times New Roman"/>
          <w:sz w:val="32"/>
          <w:szCs w:val="32"/>
        </w:rPr>
        <w:t>赛特等奖的主讲教</w:t>
      </w:r>
      <w:r>
        <w:rPr>
          <w:rFonts w:ascii="Times New Roman" w:eastAsia="仿宋_GB2312" w:hAnsi="Times New Roman"/>
          <w:sz w:val="32"/>
          <w:szCs w:val="32"/>
        </w:rPr>
        <w:t>师不能再报名同一职称组比赛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6B5D6F">
        <w:rPr>
          <w:rFonts w:ascii="Times New Roman" w:eastAsia="仿宋_GB2312" w:hAnsi="Times New Roman" w:hint="eastAsia"/>
          <w:sz w:val="32"/>
          <w:szCs w:val="32"/>
        </w:rPr>
        <w:t>已获得前三届大赛全国赛一等奖的主讲教师也不能再次参赛</w:t>
      </w:r>
      <w:r w:rsidRPr="006B5D6F"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各高校可在</w:t>
      </w:r>
      <w:r>
        <w:rPr>
          <w:rFonts w:ascii="Times New Roman" w:eastAsia="仿宋_GB2312" w:hAnsi="Times New Roman"/>
          <w:sz w:val="32"/>
          <w:szCs w:val="32"/>
        </w:rPr>
        <w:t>1-5</w:t>
      </w:r>
      <w:r>
        <w:rPr>
          <w:rFonts w:ascii="Times New Roman" w:eastAsia="仿宋_GB2312" w:hAnsi="Times New Roman"/>
          <w:sz w:val="32"/>
          <w:szCs w:val="32"/>
        </w:rPr>
        <w:t>组推荐不超过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名教师（团队）参加省赛，获前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届全国高校教师教学创新大赛一等奖的教师所在</w:t>
      </w:r>
      <w:r>
        <w:rPr>
          <w:rFonts w:ascii="Times New Roman" w:eastAsia="仿宋_GB2312" w:hAnsi="Times New Roman"/>
          <w:sz w:val="32"/>
          <w:szCs w:val="32"/>
        </w:rPr>
        <w:lastRenderedPageBreak/>
        <w:t>高校可额外</w:t>
      </w:r>
      <w:r>
        <w:rPr>
          <w:rFonts w:ascii="Times New Roman" w:eastAsia="仿宋_GB2312" w:hAnsi="Times New Roman" w:hint="eastAsia"/>
          <w:sz w:val="32"/>
          <w:szCs w:val="32"/>
        </w:rPr>
        <w:t>增加</w:t>
      </w:r>
      <w:r>
        <w:rPr>
          <w:rFonts w:ascii="Times New Roman" w:eastAsia="仿宋_GB2312" w:hAnsi="Times New Roman"/>
          <w:sz w:val="32"/>
          <w:szCs w:val="32"/>
        </w:rPr>
        <w:t>推荐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名（团队）；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推荐教师（团队）超过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3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名的，应至少包括正高、副高、中级及以下</w:t>
      </w:r>
      <w:r>
        <w:rPr>
          <w:rFonts w:ascii="Times New Roman" w:eastAsia="仿宋_GB2312" w:hAnsi="Times New Roman"/>
          <w:sz w:val="32"/>
          <w:szCs w:val="32"/>
        </w:rPr>
        <w:t>职称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各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名（团队），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其中</w:t>
      </w:r>
      <w:r>
        <w:rPr>
          <w:rFonts w:ascii="Times New Roman" w:eastAsia="仿宋_GB2312" w:hAnsi="Times New Roman"/>
          <w:sz w:val="32"/>
          <w:szCs w:val="32"/>
        </w:rPr>
        <w:t>正高级职称教师不少于推荐总人数的</w:t>
      </w:r>
      <w:r>
        <w:rPr>
          <w:rFonts w:ascii="Times New Roman" w:eastAsia="仿宋_GB2312" w:hAnsi="Times New Roman"/>
          <w:sz w:val="32"/>
          <w:szCs w:val="32"/>
        </w:rPr>
        <w:t>1/3</w:t>
      </w:r>
      <w:r>
        <w:rPr>
          <w:rFonts w:ascii="Times New Roman" w:eastAsia="仿宋_GB2312" w:hAnsi="Times New Roman"/>
          <w:sz w:val="32"/>
          <w:szCs w:val="32"/>
        </w:rPr>
        <w:t>。第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组（课程</w:t>
      </w:r>
      <w:proofErr w:type="gramStart"/>
      <w:r>
        <w:rPr>
          <w:rFonts w:ascii="Times New Roman" w:eastAsia="仿宋_GB2312" w:hAnsi="Times New Roman"/>
          <w:sz w:val="32"/>
          <w:szCs w:val="32"/>
        </w:rPr>
        <w:t>思政组</w:t>
      </w:r>
      <w:proofErr w:type="gramEnd"/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各高校</w:t>
      </w:r>
      <w:r>
        <w:rPr>
          <w:rFonts w:ascii="Times New Roman" w:eastAsia="仿宋_GB2312" w:hAnsi="Times New Roman"/>
          <w:sz w:val="32"/>
          <w:szCs w:val="32"/>
        </w:rPr>
        <w:t>推荐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教师</w:t>
      </w:r>
      <w:r>
        <w:rPr>
          <w:rFonts w:ascii="Times New Roman" w:eastAsia="仿宋_GB2312" w:hAnsi="Times New Roman"/>
          <w:sz w:val="32"/>
          <w:szCs w:val="32"/>
        </w:rPr>
        <w:t>（团队）参加省赛，职称不限。</w:t>
      </w:r>
      <w:r w:rsidRPr="006B5D6F">
        <w:rPr>
          <w:rFonts w:ascii="Times New Roman" w:eastAsia="仿宋_GB2312" w:hAnsi="Times New Roman"/>
          <w:sz w:val="32"/>
          <w:szCs w:val="32"/>
        </w:rPr>
        <w:t>浙江大学可推荐共计</w:t>
      </w:r>
      <w:r w:rsidRPr="006B5D6F">
        <w:rPr>
          <w:rFonts w:ascii="Times New Roman" w:eastAsia="仿宋_GB2312" w:hAnsi="Times New Roman"/>
          <w:sz w:val="32"/>
          <w:szCs w:val="32"/>
        </w:rPr>
        <w:t>8</w:t>
      </w:r>
      <w:r w:rsidRPr="006B5D6F">
        <w:rPr>
          <w:rFonts w:ascii="Times New Roman" w:eastAsia="仿宋_GB2312" w:hAnsi="Times New Roman"/>
          <w:sz w:val="32"/>
          <w:szCs w:val="32"/>
        </w:rPr>
        <w:t>名</w:t>
      </w:r>
      <w:r w:rsidR="006B5D6F">
        <w:rPr>
          <w:rFonts w:ascii="Times New Roman" w:eastAsia="仿宋_GB2312" w:hAnsi="Times New Roman" w:hint="eastAsia"/>
          <w:sz w:val="32"/>
          <w:szCs w:val="32"/>
        </w:rPr>
        <w:t>教师</w:t>
      </w:r>
      <w:r w:rsidRPr="006B5D6F">
        <w:rPr>
          <w:rFonts w:ascii="Times New Roman" w:eastAsia="仿宋_GB2312" w:hAnsi="Times New Roman"/>
          <w:sz w:val="32"/>
          <w:szCs w:val="32"/>
        </w:rPr>
        <w:t>（团队）参加省赛</w:t>
      </w:r>
      <w:r w:rsidR="006B5D6F">
        <w:rPr>
          <w:rFonts w:ascii="Times New Roman" w:eastAsia="仿宋_GB2312" w:hAnsi="Times New Roman" w:hint="eastAsia"/>
          <w:sz w:val="32"/>
          <w:szCs w:val="32"/>
        </w:rPr>
        <w:t>，其中课程</w:t>
      </w:r>
      <w:proofErr w:type="gramStart"/>
      <w:r w:rsidR="006B5D6F">
        <w:rPr>
          <w:rFonts w:ascii="Times New Roman" w:eastAsia="仿宋_GB2312" w:hAnsi="Times New Roman" w:hint="eastAsia"/>
          <w:sz w:val="32"/>
          <w:szCs w:val="32"/>
        </w:rPr>
        <w:t>思政组</w:t>
      </w:r>
      <w:proofErr w:type="gramEnd"/>
      <w:r w:rsidR="006B5D6F">
        <w:rPr>
          <w:rFonts w:ascii="Times New Roman" w:eastAsia="仿宋_GB2312" w:hAnsi="Times New Roman" w:hint="eastAsia"/>
          <w:sz w:val="32"/>
          <w:szCs w:val="32"/>
        </w:rPr>
        <w:t>至少</w:t>
      </w:r>
      <w:r w:rsidR="006B5D6F">
        <w:rPr>
          <w:rFonts w:ascii="Times New Roman" w:eastAsia="仿宋_GB2312" w:hAnsi="Times New Roman" w:hint="eastAsia"/>
          <w:sz w:val="32"/>
          <w:szCs w:val="32"/>
        </w:rPr>
        <w:t>1</w:t>
      </w:r>
      <w:r w:rsidR="006B5D6F">
        <w:rPr>
          <w:rFonts w:ascii="Times New Roman" w:eastAsia="仿宋_GB2312" w:hAnsi="Times New Roman" w:hint="eastAsia"/>
          <w:sz w:val="32"/>
          <w:szCs w:val="32"/>
        </w:rPr>
        <w:t>名</w:t>
      </w:r>
      <w:r w:rsidRPr="006B5D6F"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七、组别设置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大赛按照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建设、基础课程、课程思政</w:t>
      </w:r>
      <w:r>
        <w:rPr>
          <w:rFonts w:ascii="Times New Roman" w:eastAsia="仿宋_GB2312" w:hAnsi="Times New Roman" w:hint="eastAsia"/>
          <w:sz w:val="32"/>
          <w:szCs w:val="32"/>
        </w:rPr>
        <w:t>、产教融合</w:t>
      </w:r>
      <w:r>
        <w:rPr>
          <w:rFonts w:ascii="Times New Roman" w:eastAsia="仿宋_GB2312" w:hAnsi="Times New Roman"/>
          <w:sz w:val="32"/>
          <w:szCs w:val="32"/>
        </w:rPr>
        <w:t>等领域</w:t>
      </w:r>
      <w:r>
        <w:rPr>
          <w:rFonts w:ascii="Times New Roman" w:eastAsia="仿宋_GB2312" w:hAnsi="Times New Roman" w:hint="eastAsia"/>
          <w:sz w:val="32"/>
          <w:szCs w:val="32"/>
        </w:rPr>
        <w:t>设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个大</w:t>
      </w:r>
      <w:r>
        <w:rPr>
          <w:rFonts w:ascii="Times New Roman" w:eastAsia="仿宋_GB2312" w:hAnsi="Times New Roman"/>
          <w:sz w:val="32"/>
          <w:szCs w:val="32"/>
        </w:rPr>
        <w:t>组，</w:t>
      </w:r>
      <w:r>
        <w:rPr>
          <w:rFonts w:ascii="Times New Roman" w:eastAsia="仿宋_GB2312" w:hAnsi="Times New Roman" w:hint="eastAsia"/>
          <w:sz w:val="32"/>
          <w:szCs w:val="32"/>
        </w:rPr>
        <w:t>其中第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1-6 </w:t>
      </w:r>
      <w:r>
        <w:rPr>
          <w:rFonts w:ascii="Times New Roman" w:eastAsia="仿宋_GB2312" w:hAnsi="Times New Roman" w:hint="eastAsia"/>
          <w:sz w:val="32"/>
          <w:szCs w:val="32"/>
        </w:rPr>
        <w:t>组按参赛教师专业技术职务等级分组，每组下设正高、副高、中级及以下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个小组，共计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个小组（如下）。第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组（产教融合组）名额及具体要求另行通知。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第一组为新工科组</w:t>
      </w:r>
      <w:r>
        <w:rPr>
          <w:rFonts w:ascii="Times New Roman" w:eastAsia="仿宋_GB2312" w:hAnsi="Times New Roman" w:hint="eastAsia"/>
          <w:sz w:val="32"/>
          <w:szCs w:val="32"/>
        </w:rPr>
        <w:t>（正高组、副高组、中级及以下组）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第二组为新医科组</w:t>
      </w:r>
      <w:r>
        <w:rPr>
          <w:rFonts w:ascii="Times New Roman" w:eastAsia="仿宋_GB2312" w:hAnsi="Times New Roman" w:hint="eastAsia"/>
          <w:sz w:val="32"/>
          <w:szCs w:val="32"/>
        </w:rPr>
        <w:t>（正高组、副高组、中级及以下组）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第三组为新农科组</w:t>
      </w:r>
      <w:r>
        <w:rPr>
          <w:rFonts w:ascii="Times New Roman" w:eastAsia="仿宋_GB2312" w:hAnsi="Times New Roman" w:hint="eastAsia"/>
          <w:sz w:val="32"/>
          <w:szCs w:val="32"/>
        </w:rPr>
        <w:t>（正高组、副高组、中级及以下组）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第四组为新文科组</w:t>
      </w:r>
      <w:r>
        <w:rPr>
          <w:rFonts w:ascii="Times New Roman" w:eastAsia="仿宋_GB2312" w:hAnsi="Times New Roman" w:hint="eastAsia"/>
          <w:sz w:val="32"/>
          <w:szCs w:val="32"/>
        </w:rPr>
        <w:t>（正高组、副高组、中级及以下组）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第五组为基础课程组</w:t>
      </w:r>
      <w:r>
        <w:rPr>
          <w:rFonts w:ascii="Times New Roman" w:eastAsia="仿宋_GB2312" w:hAnsi="Times New Roman" w:hint="eastAsia"/>
          <w:sz w:val="32"/>
          <w:szCs w:val="32"/>
        </w:rPr>
        <w:t>（正高组、副高组、中级及以下组）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第六组为课程</w:t>
      </w:r>
      <w:proofErr w:type="gramStart"/>
      <w:r>
        <w:rPr>
          <w:rFonts w:ascii="Times New Roman" w:eastAsia="仿宋_GB2312" w:hAnsi="Times New Roman"/>
          <w:sz w:val="32"/>
          <w:szCs w:val="32"/>
        </w:rPr>
        <w:t>思政组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（正高组、副高组、中级及以下组）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鼓励人工</w:t>
      </w:r>
      <w:r>
        <w:rPr>
          <w:rFonts w:ascii="Times New Roman" w:eastAsia="仿宋_GB2312" w:hAnsi="Times New Roman"/>
          <w:sz w:val="32"/>
          <w:szCs w:val="32"/>
        </w:rPr>
        <w:t>智能、集成电路、</w:t>
      </w:r>
      <w:r>
        <w:rPr>
          <w:rFonts w:ascii="Times New Roman" w:eastAsia="仿宋_GB2312" w:hAnsi="Times New Roman" w:hint="eastAsia"/>
          <w:sz w:val="32"/>
          <w:szCs w:val="32"/>
        </w:rPr>
        <w:t>量子科技、</w:t>
      </w:r>
      <w:r>
        <w:rPr>
          <w:rFonts w:ascii="Times New Roman" w:eastAsia="仿宋_GB2312" w:hAnsi="Times New Roman"/>
          <w:sz w:val="32"/>
          <w:szCs w:val="32"/>
        </w:rPr>
        <w:t>储能技术、</w:t>
      </w:r>
      <w:r>
        <w:rPr>
          <w:rFonts w:ascii="Times New Roman" w:eastAsia="仿宋_GB2312" w:hAnsi="Times New Roman" w:hint="eastAsia"/>
          <w:sz w:val="32"/>
          <w:szCs w:val="32"/>
        </w:rPr>
        <w:t>智能制造、数字经济（含区块链）、</w:t>
      </w:r>
      <w:r>
        <w:rPr>
          <w:rFonts w:ascii="Times New Roman" w:eastAsia="仿宋_GB2312" w:hAnsi="Times New Roman"/>
          <w:sz w:val="32"/>
          <w:szCs w:val="32"/>
        </w:rPr>
        <w:t>生物育种、智慧农业、智能医学工程、国际传播等相关专业领域和耕读教育、全科医学、中医药经典、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理解当代中国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（外语专业）等相关课程的教师积极报名参赛。</w:t>
      </w:r>
    </w:p>
    <w:p w:rsidR="005006B7" w:rsidRPr="006B5D6F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6B5D6F">
        <w:rPr>
          <w:rFonts w:ascii="Times New Roman" w:eastAsia="仿宋_GB2312" w:hAnsi="Times New Roman" w:hint="eastAsia"/>
          <w:sz w:val="32"/>
          <w:szCs w:val="32"/>
        </w:rPr>
        <w:lastRenderedPageBreak/>
        <w:t>为鼓励实验教师教学技能创新，本届省赛另单独设实验技能专项赛（具体通知另发）。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八、赛事安排</w:t>
      </w:r>
    </w:p>
    <w:p w:rsidR="005006B7" w:rsidRDefault="008B054C">
      <w:pPr>
        <w:spacing w:line="600" w:lineRule="exact"/>
        <w:ind w:firstLineChars="200" w:firstLine="643"/>
        <w:textAlignment w:val="baseline"/>
        <w:rPr>
          <w:rFonts w:ascii="Times New Roman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（一）大赛启动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2023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11</w:t>
      </w:r>
      <w:r>
        <w:rPr>
          <w:rFonts w:ascii="Times New Roman" w:eastAsia="仿宋_GB2312" w:hAnsi="Times New Roman"/>
          <w:color w:val="000000"/>
          <w:sz w:val="32"/>
          <w:szCs w:val="32"/>
        </w:rPr>
        <w:t>月，印发大赛通知，</w:t>
      </w:r>
      <w:r>
        <w:rPr>
          <w:rFonts w:ascii="Times New Roman" w:eastAsia="仿宋_GB2312" w:hAnsi="Times New Roman"/>
          <w:sz w:val="32"/>
          <w:szCs w:val="32"/>
        </w:rPr>
        <w:t>参赛院校于</w:t>
      </w:r>
      <w:r w:rsidRPr="006B5D6F">
        <w:rPr>
          <w:rFonts w:ascii="Times New Roman" w:eastAsia="仿宋_GB2312" w:hAnsi="Times New Roman"/>
          <w:sz w:val="32"/>
          <w:szCs w:val="32"/>
        </w:rPr>
        <w:t>11</w:t>
      </w:r>
      <w:r w:rsidRPr="006B5D6F">
        <w:rPr>
          <w:rFonts w:ascii="Times New Roman" w:eastAsia="仿宋_GB2312" w:hAnsi="Times New Roman"/>
          <w:sz w:val="32"/>
          <w:szCs w:val="32"/>
        </w:rPr>
        <w:t>月</w:t>
      </w:r>
      <w:r w:rsidRPr="006B5D6F">
        <w:rPr>
          <w:rFonts w:ascii="Times New Roman" w:eastAsia="仿宋_GB2312" w:hAnsi="Times New Roman"/>
          <w:sz w:val="32"/>
          <w:szCs w:val="32"/>
        </w:rPr>
        <w:t>25</w:t>
      </w:r>
      <w:r w:rsidRPr="006B5D6F"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前将竞赛联系人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报大赛</w:t>
      </w:r>
      <w:proofErr w:type="gramEnd"/>
      <w:r>
        <w:rPr>
          <w:rFonts w:ascii="Times New Roman" w:eastAsia="仿宋_GB2312" w:hAnsi="Times New Roman"/>
          <w:sz w:val="32"/>
          <w:szCs w:val="32"/>
        </w:rPr>
        <w:t>组委会办公室并加入指定钉钉工作群（群号：</w:t>
      </w:r>
      <w:r>
        <w:rPr>
          <w:rFonts w:ascii="Times New Roman" w:eastAsia="仿宋_GB2312" w:hAnsi="Times New Roman" w:hint="eastAsia"/>
          <w:sz w:val="32"/>
          <w:szCs w:val="32"/>
        </w:rPr>
        <w:t>32347573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5006B7" w:rsidRDefault="008B054C">
      <w:pPr>
        <w:spacing w:line="600" w:lineRule="exact"/>
        <w:ind w:firstLineChars="200" w:firstLine="643"/>
        <w:textAlignment w:val="baseline"/>
        <w:rPr>
          <w:rFonts w:ascii="Times New Roman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（二）校赛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各高校根据省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赛方案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自主开展校级初赛，</w:t>
      </w:r>
      <w:r w:rsidRPr="006B5D6F">
        <w:rPr>
          <w:rFonts w:ascii="Times New Roman" w:eastAsia="仿宋_GB2312" w:hAnsi="Times New Roman"/>
          <w:sz w:val="32"/>
          <w:szCs w:val="32"/>
        </w:rPr>
        <w:t>于</w:t>
      </w:r>
      <w:r w:rsidRPr="006B5D6F">
        <w:rPr>
          <w:rFonts w:ascii="Times New Roman" w:eastAsia="仿宋_GB2312" w:hAnsi="Times New Roman"/>
          <w:sz w:val="32"/>
          <w:szCs w:val="32"/>
        </w:rPr>
        <w:t>2024</w:t>
      </w:r>
      <w:r w:rsidRPr="006B5D6F">
        <w:rPr>
          <w:rFonts w:ascii="Times New Roman" w:eastAsia="仿宋_GB2312" w:hAnsi="Times New Roman"/>
          <w:sz w:val="32"/>
          <w:szCs w:val="32"/>
        </w:rPr>
        <w:t>年</w:t>
      </w:r>
      <w:r w:rsidRPr="006B5D6F">
        <w:rPr>
          <w:rFonts w:ascii="Times New Roman" w:eastAsia="仿宋_GB2312" w:hAnsi="Times New Roman"/>
          <w:sz w:val="32"/>
          <w:szCs w:val="32"/>
        </w:rPr>
        <w:t>3</w:t>
      </w:r>
      <w:r w:rsidRPr="006B5D6F">
        <w:rPr>
          <w:rFonts w:ascii="Times New Roman" w:eastAsia="仿宋_GB2312" w:hAnsi="Times New Roman"/>
          <w:sz w:val="32"/>
          <w:szCs w:val="32"/>
        </w:rPr>
        <w:t>月</w:t>
      </w:r>
      <w:r w:rsidRPr="006B5D6F">
        <w:rPr>
          <w:rFonts w:ascii="Times New Roman" w:eastAsia="仿宋_GB2312" w:hAnsi="Times New Roman" w:hint="eastAsia"/>
          <w:sz w:val="32"/>
          <w:szCs w:val="32"/>
        </w:rPr>
        <w:t>10</w:t>
      </w:r>
      <w:r w:rsidRPr="006B5D6F"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</w:rPr>
        <w:t>前将参加省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赛教师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名单、评审专家名单及相关材料报竞赛办公室。</w:t>
      </w:r>
    </w:p>
    <w:p w:rsidR="005006B7" w:rsidRDefault="008B054C">
      <w:pPr>
        <w:spacing w:line="600" w:lineRule="exact"/>
        <w:ind w:firstLineChars="200" w:firstLine="643"/>
        <w:textAlignment w:val="baseline"/>
        <w:rPr>
          <w:rFonts w:ascii="Times New Roman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（三）省赛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pacing w:val="-6"/>
          <w:sz w:val="32"/>
          <w:szCs w:val="32"/>
        </w:rPr>
      </w:pPr>
      <w:r w:rsidRPr="006B5D6F">
        <w:rPr>
          <w:rFonts w:ascii="Times New Roman" w:eastAsia="仿宋_GB2312" w:hAnsi="Times New Roman"/>
          <w:sz w:val="32"/>
          <w:szCs w:val="32"/>
        </w:rPr>
        <w:t>省赛拟定于</w:t>
      </w:r>
      <w:r w:rsidRPr="006B5D6F">
        <w:rPr>
          <w:rFonts w:ascii="Times New Roman" w:eastAsia="仿宋_GB2312" w:hAnsi="Times New Roman"/>
          <w:sz w:val="32"/>
          <w:szCs w:val="32"/>
        </w:rPr>
        <w:t>2024</w:t>
      </w:r>
      <w:r w:rsidRPr="006B5D6F">
        <w:rPr>
          <w:rFonts w:ascii="Times New Roman" w:eastAsia="仿宋_GB2312" w:hAnsi="Times New Roman"/>
          <w:sz w:val="32"/>
          <w:szCs w:val="32"/>
        </w:rPr>
        <w:t>年</w:t>
      </w:r>
      <w:r w:rsidRPr="006B5D6F">
        <w:rPr>
          <w:rFonts w:ascii="Times New Roman" w:eastAsia="仿宋_GB2312" w:hAnsi="Times New Roman"/>
          <w:sz w:val="32"/>
          <w:szCs w:val="32"/>
        </w:rPr>
        <w:t>4</w:t>
      </w:r>
      <w:r w:rsidRPr="006B5D6F">
        <w:rPr>
          <w:rFonts w:ascii="Times New Roman" w:eastAsia="仿宋_GB2312" w:hAnsi="Times New Roman"/>
          <w:sz w:val="32"/>
          <w:szCs w:val="32"/>
        </w:rPr>
        <w:t>月上旬举行。</w:t>
      </w:r>
      <w:r>
        <w:rPr>
          <w:rFonts w:ascii="Times New Roman" w:eastAsia="仿宋_GB2312" w:hAnsi="Times New Roman"/>
          <w:spacing w:val="-6"/>
          <w:sz w:val="32"/>
          <w:szCs w:val="32"/>
        </w:rPr>
        <w:t>省赛分两个阶段。第一阶段为网络评审，包括课堂教学实录视频、教学创新成果报告</w:t>
      </w:r>
      <w:r>
        <w:rPr>
          <w:rFonts w:ascii="Times New Roman" w:eastAsia="仿宋_GB2312" w:hAnsi="Times New Roman"/>
          <w:sz w:val="32"/>
          <w:szCs w:val="32"/>
        </w:rPr>
        <w:t>（或课程</w:t>
      </w:r>
      <w:proofErr w:type="gramStart"/>
      <w:r>
        <w:rPr>
          <w:rFonts w:ascii="Times New Roman" w:eastAsia="仿宋_GB2312" w:hAnsi="Times New Roman"/>
          <w:sz w:val="32"/>
          <w:szCs w:val="32"/>
        </w:rPr>
        <w:t>思政创新</w:t>
      </w:r>
      <w:proofErr w:type="gramEnd"/>
      <w:r>
        <w:rPr>
          <w:rFonts w:ascii="Times New Roman" w:eastAsia="仿宋_GB2312" w:hAnsi="Times New Roman"/>
          <w:sz w:val="32"/>
          <w:szCs w:val="32"/>
        </w:rPr>
        <w:t>报告）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，</w:t>
      </w:r>
      <w:r>
        <w:rPr>
          <w:rFonts w:ascii="Times New Roman" w:eastAsia="仿宋_GB2312" w:hAnsi="Times New Roman"/>
          <w:spacing w:val="-6"/>
          <w:sz w:val="32"/>
          <w:szCs w:val="32"/>
        </w:rPr>
        <w:t>根据网络评审结果择优进入第二阶段即现场评审阶段。现场评审内容为教学设计创新汇报。进入现场评审阶段的选手，依据网络评审（</w:t>
      </w:r>
      <w:r>
        <w:rPr>
          <w:rFonts w:ascii="Times New Roman" w:eastAsia="仿宋_GB2312" w:hAnsi="Times New Roman"/>
          <w:spacing w:val="-6"/>
          <w:sz w:val="32"/>
          <w:szCs w:val="32"/>
        </w:rPr>
        <w:t>60</w:t>
      </w:r>
      <w:r>
        <w:rPr>
          <w:rFonts w:ascii="Times New Roman" w:eastAsia="仿宋_GB2312" w:hAnsi="Times New Roman"/>
          <w:spacing w:val="-6"/>
          <w:sz w:val="32"/>
          <w:szCs w:val="32"/>
        </w:rPr>
        <w:t>分）与现场评审（</w:t>
      </w:r>
      <w:r>
        <w:rPr>
          <w:rFonts w:ascii="Times New Roman" w:eastAsia="仿宋_GB2312" w:hAnsi="Times New Roman"/>
          <w:spacing w:val="-6"/>
          <w:sz w:val="32"/>
          <w:szCs w:val="32"/>
        </w:rPr>
        <w:t>40</w:t>
      </w:r>
      <w:r>
        <w:rPr>
          <w:rFonts w:ascii="Times New Roman" w:eastAsia="仿宋_GB2312" w:hAnsi="Times New Roman"/>
          <w:spacing w:val="-6"/>
          <w:sz w:val="32"/>
          <w:szCs w:val="32"/>
        </w:rPr>
        <w:t>分）成绩的总得分，由高到低进行排序评奖。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网络评审阶段，参赛教师要在规定时间内将课堂教学实录视频、教学创新成果报告</w:t>
      </w: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思政创新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报告）</w:t>
      </w:r>
      <w:r>
        <w:rPr>
          <w:rFonts w:ascii="Times New Roman" w:eastAsia="仿宋_GB2312" w:hAnsi="Times New Roman"/>
          <w:sz w:val="32"/>
          <w:szCs w:val="32"/>
        </w:rPr>
        <w:t>等上传到大赛报名系统，由专家评委进行网络评审。网评满分为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分，其中课堂教学实录视频成绩占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分、教学创新成果报告</w:t>
      </w: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思政创新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报告）</w:t>
      </w:r>
      <w:r>
        <w:rPr>
          <w:rFonts w:ascii="Times New Roman" w:eastAsia="仿宋_GB2312" w:hAnsi="Times New Roman"/>
          <w:sz w:val="32"/>
          <w:szCs w:val="32"/>
        </w:rPr>
        <w:t>成绩占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现场评审阶段，参赛教师要结合教学大纲与教学实践，进行不超过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分钟的教学设计创新汇报，专家评委依据选手的汇报进行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分钟的提问交流，满分为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评委评分实行实名制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课堂教学实录视频、教学创新成果报告</w:t>
      </w: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思政创新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报告）</w:t>
      </w:r>
      <w:r>
        <w:rPr>
          <w:rFonts w:ascii="Times New Roman" w:eastAsia="仿宋_GB2312" w:hAnsi="Times New Roman"/>
          <w:sz w:val="32"/>
          <w:szCs w:val="32"/>
        </w:rPr>
        <w:t>、教学设计创新汇报三部分成绩之和为选手的总得分，具体评分细则详见附件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spacing w:line="600" w:lineRule="exact"/>
        <w:ind w:firstLineChars="200" w:firstLine="643"/>
        <w:textAlignment w:val="baseline"/>
        <w:rPr>
          <w:rFonts w:ascii="Times New Roman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（四）</w:t>
      </w:r>
      <w:r>
        <w:rPr>
          <w:rFonts w:ascii="Times New Roman" w:eastAsia="楷体_GB2312" w:hAnsi="Times New Roman" w:hint="eastAsia"/>
          <w:b/>
          <w:bCs/>
          <w:color w:val="000000"/>
          <w:sz w:val="32"/>
          <w:szCs w:val="32"/>
        </w:rPr>
        <w:t>国赛</w:t>
      </w:r>
      <w:r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选拔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FF0000"/>
          <w:sz w:val="32"/>
          <w:szCs w:val="32"/>
          <w:lang w:eastAsia="zh-Hans"/>
        </w:rPr>
      </w:pPr>
      <w:r>
        <w:rPr>
          <w:rFonts w:ascii="Times New Roman" w:eastAsia="仿宋_GB2312" w:hAnsi="Times New Roman"/>
          <w:sz w:val="32"/>
          <w:szCs w:val="32"/>
        </w:rPr>
        <w:t>根据省赛评审结果选取第</w:t>
      </w:r>
      <w:r>
        <w:rPr>
          <w:rFonts w:ascii="Times New Roman" w:eastAsia="仿宋_GB2312" w:hAnsi="Times New Roman"/>
          <w:sz w:val="32"/>
          <w:szCs w:val="32"/>
        </w:rPr>
        <w:t>1-5</w:t>
      </w:r>
      <w:r>
        <w:rPr>
          <w:rFonts w:ascii="Times New Roman" w:eastAsia="仿宋_GB2312" w:hAnsi="Times New Roman"/>
          <w:sz w:val="32"/>
          <w:szCs w:val="32"/>
        </w:rPr>
        <w:t>组</w:t>
      </w:r>
      <w:r w:rsidRPr="006B5D6F">
        <w:rPr>
          <w:rFonts w:ascii="Times New Roman" w:eastAsia="仿宋_GB2312" w:hAnsi="Times New Roman" w:hint="eastAsia"/>
          <w:sz w:val="32"/>
          <w:szCs w:val="32"/>
        </w:rPr>
        <w:t>18</w:t>
      </w:r>
      <w:r w:rsidRPr="006B5D6F">
        <w:rPr>
          <w:rFonts w:ascii="Times New Roman" w:eastAsia="仿宋_GB2312" w:hAnsi="Times New Roman"/>
          <w:sz w:val="32"/>
          <w:szCs w:val="32"/>
        </w:rPr>
        <w:t>名（其中浙江大学</w:t>
      </w:r>
      <w:r w:rsidRPr="006B5D6F">
        <w:rPr>
          <w:rFonts w:ascii="Times New Roman" w:eastAsia="仿宋_GB2312" w:hAnsi="Times New Roman" w:hint="eastAsia"/>
          <w:sz w:val="32"/>
          <w:szCs w:val="32"/>
        </w:rPr>
        <w:t>单列</w:t>
      </w:r>
      <w:r w:rsidRPr="006B5D6F">
        <w:rPr>
          <w:rFonts w:ascii="Times New Roman" w:eastAsia="仿宋_GB2312" w:hAnsi="Times New Roman"/>
          <w:sz w:val="32"/>
          <w:szCs w:val="32"/>
        </w:rPr>
        <w:t>4</w:t>
      </w:r>
      <w:r w:rsidRPr="006B5D6F">
        <w:rPr>
          <w:rFonts w:ascii="Times New Roman" w:eastAsia="仿宋_GB2312" w:hAnsi="Times New Roman"/>
          <w:sz w:val="32"/>
          <w:szCs w:val="32"/>
        </w:rPr>
        <w:t>名，其它本科院校</w:t>
      </w:r>
      <w:r w:rsidRPr="006B5D6F">
        <w:rPr>
          <w:rFonts w:ascii="Times New Roman" w:eastAsia="仿宋_GB2312" w:hAnsi="Times New Roman"/>
          <w:sz w:val="32"/>
          <w:szCs w:val="32"/>
        </w:rPr>
        <w:t>1</w:t>
      </w:r>
      <w:r w:rsidRPr="006B5D6F">
        <w:rPr>
          <w:rFonts w:ascii="Times New Roman" w:eastAsia="仿宋_GB2312" w:hAnsi="Times New Roman" w:hint="eastAsia"/>
          <w:sz w:val="32"/>
          <w:szCs w:val="32"/>
        </w:rPr>
        <w:t>4</w:t>
      </w:r>
      <w:r w:rsidRPr="006B5D6F">
        <w:rPr>
          <w:rFonts w:ascii="Times New Roman" w:eastAsia="仿宋_GB2312" w:hAnsi="Times New Roman"/>
          <w:sz w:val="32"/>
          <w:szCs w:val="32"/>
        </w:rPr>
        <w:t>名），第</w:t>
      </w:r>
      <w:r w:rsidRPr="006B5D6F">
        <w:rPr>
          <w:rFonts w:ascii="Times New Roman" w:eastAsia="仿宋_GB2312" w:hAnsi="Times New Roman"/>
          <w:sz w:val="32"/>
          <w:szCs w:val="32"/>
        </w:rPr>
        <w:t>6</w:t>
      </w:r>
      <w:r w:rsidRPr="006B5D6F">
        <w:rPr>
          <w:rFonts w:ascii="Times New Roman" w:eastAsia="仿宋_GB2312" w:hAnsi="Times New Roman"/>
          <w:sz w:val="32"/>
          <w:szCs w:val="32"/>
        </w:rPr>
        <w:t>组（课程</w:t>
      </w:r>
      <w:proofErr w:type="gramStart"/>
      <w:r w:rsidRPr="006B5D6F">
        <w:rPr>
          <w:rFonts w:ascii="Times New Roman" w:eastAsia="仿宋_GB2312" w:hAnsi="Times New Roman"/>
          <w:sz w:val="32"/>
          <w:szCs w:val="32"/>
        </w:rPr>
        <w:t>思政组</w:t>
      </w:r>
      <w:proofErr w:type="gramEnd"/>
      <w:r w:rsidRPr="006B5D6F">
        <w:rPr>
          <w:rFonts w:ascii="Times New Roman" w:eastAsia="仿宋_GB2312" w:hAnsi="Times New Roman"/>
          <w:sz w:val="32"/>
          <w:szCs w:val="32"/>
        </w:rPr>
        <w:t>）</w:t>
      </w:r>
      <w:r w:rsidRPr="006B5D6F">
        <w:rPr>
          <w:rFonts w:ascii="Times New Roman" w:eastAsia="仿宋_GB2312" w:hAnsi="Times New Roman" w:hint="eastAsia"/>
          <w:sz w:val="32"/>
          <w:szCs w:val="32"/>
        </w:rPr>
        <w:t>3</w:t>
      </w:r>
      <w:r w:rsidRPr="006B5D6F">
        <w:rPr>
          <w:rFonts w:ascii="Times New Roman" w:eastAsia="仿宋_GB2312" w:hAnsi="Times New Roman"/>
          <w:sz w:val="32"/>
          <w:szCs w:val="32"/>
        </w:rPr>
        <w:t>名</w:t>
      </w:r>
      <w:r w:rsidRPr="006B5D6F">
        <w:rPr>
          <w:rFonts w:ascii="Times New Roman" w:eastAsia="仿宋_GB2312" w:hAnsi="Times New Roman" w:hint="eastAsia"/>
          <w:sz w:val="32"/>
          <w:szCs w:val="32"/>
        </w:rPr>
        <w:t>（其中浙江大学单列</w:t>
      </w:r>
      <w:r w:rsidRPr="006B5D6F">
        <w:rPr>
          <w:rFonts w:ascii="Times New Roman" w:eastAsia="仿宋_GB2312" w:hAnsi="Times New Roman" w:hint="eastAsia"/>
          <w:sz w:val="32"/>
          <w:szCs w:val="32"/>
        </w:rPr>
        <w:t>1</w:t>
      </w:r>
      <w:r w:rsidRPr="006B5D6F">
        <w:rPr>
          <w:rFonts w:ascii="Times New Roman" w:eastAsia="仿宋_GB2312" w:hAnsi="Times New Roman" w:hint="eastAsia"/>
          <w:sz w:val="32"/>
          <w:szCs w:val="32"/>
        </w:rPr>
        <w:t>名</w:t>
      </w:r>
      <w:r w:rsidR="006B5D6F" w:rsidRPr="006B5D6F">
        <w:rPr>
          <w:rFonts w:ascii="Times New Roman" w:eastAsia="仿宋_GB2312" w:hAnsi="Times New Roman" w:hint="eastAsia"/>
          <w:sz w:val="32"/>
          <w:szCs w:val="32"/>
        </w:rPr>
        <w:t>，其它本科高校</w:t>
      </w:r>
      <w:r w:rsidR="006B5D6F" w:rsidRPr="006B5D6F">
        <w:rPr>
          <w:rFonts w:ascii="Times New Roman" w:eastAsia="仿宋_GB2312" w:hAnsi="Times New Roman" w:hint="eastAsia"/>
          <w:sz w:val="32"/>
          <w:szCs w:val="32"/>
        </w:rPr>
        <w:t>2</w:t>
      </w:r>
      <w:r w:rsidR="006B5D6F" w:rsidRPr="006B5D6F">
        <w:rPr>
          <w:rFonts w:ascii="Times New Roman" w:eastAsia="仿宋_GB2312" w:hAnsi="Times New Roman" w:hint="eastAsia"/>
          <w:sz w:val="32"/>
          <w:szCs w:val="32"/>
        </w:rPr>
        <w:t>名</w:t>
      </w:r>
      <w:r w:rsidRPr="006B5D6F">
        <w:rPr>
          <w:rFonts w:ascii="Times New Roman" w:eastAsia="仿宋_GB2312" w:hAnsi="Times New Roman" w:hint="eastAsia"/>
          <w:sz w:val="32"/>
          <w:szCs w:val="32"/>
        </w:rPr>
        <w:t>）</w:t>
      </w:r>
      <w:r w:rsidRPr="006B5D6F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共计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名获奖教师参加国赛，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其中</w:t>
      </w:r>
      <w:r>
        <w:rPr>
          <w:rFonts w:ascii="Times New Roman" w:eastAsia="仿宋_GB2312" w:hAnsi="Times New Roman"/>
          <w:sz w:val="32"/>
          <w:szCs w:val="32"/>
        </w:rPr>
        <w:t>正高级职称教师不少于总人数的</w:t>
      </w:r>
      <w:r>
        <w:rPr>
          <w:rFonts w:ascii="Times New Roman" w:eastAsia="仿宋_GB2312" w:hAnsi="Times New Roman"/>
          <w:sz w:val="32"/>
          <w:szCs w:val="32"/>
        </w:rPr>
        <w:t>1/3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九、材料要求</w:t>
      </w:r>
    </w:p>
    <w:p w:rsidR="005006B7" w:rsidRDefault="008B054C">
      <w:pPr>
        <w:spacing w:line="600" w:lineRule="exact"/>
        <w:ind w:firstLineChars="200" w:firstLine="643"/>
        <w:textAlignment w:val="baseline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（一）参赛教师提交材料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申报书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通过网络系统提交大赛材料，申报书样式详见附件</w:t>
      </w:r>
      <w:r>
        <w:rPr>
          <w:rFonts w:ascii="Times New Roman" w:eastAsia="仿宋_GB2312" w:hAnsi="Times New Roman"/>
          <w:sz w:val="32"/>
          <w:szCs w:val="32"/>
        </w:rPr>
        <w:t>2-1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教学创新成果报告</w:t>
      </w: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思政创新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报告）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教学创新成果报告应基于参赛课程的教学实践经验与反思，体现</w:t>
      </w:r>
      <w:r>
        <w:rPr>
          <w:rFonts w:ascii="Times New Roman" w:eastAsia="仿宋_GB2312" w:hAnsi="Times New Roman" w:hint="eastAsia"/>
          <w:sz w:val="32"/>
          <w:szCs w:val="32"/>
        </w:rPr>
        <w:t>课程</w:t>
      </w:r>
      <w:r>
        <w:rPr>
          <w:rFonts w:ascii="Times New Roman" w:eastAsia="仿宋_GB2312" w:hAnsi="Times New Roman"/>
          <w:sz w:val="32"/>
          <w:szCs w:val="32"/>
        </w:rPr>
        <w:t>教学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创新</w:t>
      </w:r>
      <w:r>
        <w:rPr>
          <w:rFonts w:ascii="Times New Roman" w:eastAsia="仿宋_GB2312" w:hAnsi="Times New Roman" w:hint="eastAsia"/>
          <w:sz w:val="32"/>
          <w:szCs w:val="32"/>
        </w:rPr>
        <w:t>举措、过程与</w:t>
      </w:r>
      <w:r>
        <w:rPr>
          <w:rFonts w:ascii="Times New Roman" w:eastAsia="仿宋_GB2312" w:hAnsi="Times New Roman"/>
          <w:sz w:val="32"/>
          <w:szCs w:val="32"/>
        </w:rPr>
        <w:t>成效。聚焦教学实践的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真实问题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，通过课程内容的重构、教学方法的创新、教学环境的创设、教学评价的改革等，采用教学实验研究的范式解决教学问题，明确教学成效及其推广价值。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/>
          <w:sz w:val="32"/>
          <w:szCs w:val="32"/>
        </w:rPr>
        <w:t>思政创新</w:t>
      </w:r>
      <w:proofErr w:type="gramEnd"/>
      <w:r>
        <w:rPr>
          <w:rFonts w:ascii="Times New Roman" w:eastAsia="仿宋_GB2312" w:hAnsi="Times New Roman"/>
          <w:sz w:val="32"/>
          <w:szCs w:val="32"/>
        </w:rPr>
        <w:t>报告应立足于学科专业的育人特点和要求，发现和解决本课程开展课程</w:t>
      </w:r>
      <w:proofErr w:type="gramStart"/>
      <w:r>
        <w:rPr>
          <w:rFonts w:ascii="Times New Roman" w:eastAsia="仿宋_GB2312" w:hAnsi="Times New Roman"/>
          <w:sz w:val="32"/>
          <w:szCs w:val="32"/>
        </w:rPr>
        <w:t>思政教学</w:t>
      </w:r>
      <w:proofErr w:type="gramEnd"/>
      <w:r>
        <w:rPr>
          <w:rFonts w:ascii="Times New Roman" w:eastAsia="仿宋_GB2312" w:hAnsi="Times New Roman"/>
          <w:sz w:val="32"/>
          <w:szCs w:val="32"/>
        </w:rPr>
        <w:t>过程中的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真实问</w:t>
      </w:r>
      <w:r>
        <w:rPr>
          <w:rFonts w:ascii="Times New Roman" w:eastAsia="仿宋_GB2312" w:hAnsi="Times New Roman"/>
          <w:sz w:val="32"/>
          <w:szCs w:val="32"/>
        </w:rPr>
        <w:lastRenderedPageBreak/>
        <w:t>题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报告包括摘要、正文，字数</w:t>
      </w:r>
      <w:r>
        <w:rPr>
          <w:rFonts w:ascii="Times New Roman" w:eastAsia="仿宋_GB2312" w:hAnsi="Times New Roman"/>
          <w:sz w:val="32"/>
          <w:szCs w:val="32"/>
        </w:rPr>
        <w:t>4000</w:t>
      </w:r>
      <w:r>
        <w:rPr>
          <w:rFonts w:ascii="Times New Roman" w:eastAsia="仿宋_GB2312" w:hAnsi="Times New Roman"/>
          <w:sz w:val="32"/>
          <w:szCs w:val="32"/>
        </w:rPr>
        <w:t>字左右为宜。教学创新（或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课程思政创新</w:t>
      </w:r>
      <w:proofErr w:type="gramEnd"/>
      <w:r>
        <w:rPr>
          <w:rFonts w:ascii="Times New Roman" w:eastAsia="仿宋_GB2312" w:hAnsi="Times New Roman"/>
          <w:sz w:val="32"/>
          <w:szCs w:val="32"/>
        </w:rPr>
        <w:t>）成果的支撑材料及目录详见附件</w:t>
      </w:r>
      <w:r>
        <w:rPr>
          <w:rFonts w:ascii="Times New Roman" w:eastAsia="仿宋_GB2312" w:hAnsi="Times New Roman"/>
          <w:sz w:val="32"/>
          <w:szCs w:val="32"/>
        </w:rPr>
        <w:t>2-2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课堂教学实录视频及相关材料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实录视频为参赛课程中两个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学时的完整教学实录，具体要求详见附件</w:t>
      </w:r>
      <w:r>
        <w:rPr>
          <w:rFonts w:ascii="Times New Roman" w:eastAsia="仿宋_GB2312" w:hAnsi="Times New Roman"/>
          <w:sz w:val="32"/>
          <w:szCs w:val="32"/>
        </w:rPr>
        <w:t>2-3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kern w:val="0"/>
          <w:sz w:val="32"/>
          <w:szCs w:val="32"/>
        </w:rPr>
        <w:t>与课堂教学实录视频配套相关材料包</w:t>
      </w:r>
      <w:r>
        <w:rPr>
          <w:rFonts w:ascii="Times New Roman" w:eastAsia="仿宋_GB2312" w:hAnsi="Times New Roman"/>
          <w:kern w:val="0"/>
          <w:sz w:val="32"/>
          <w:szCs w:val="32"/>
        </w:rPr>
        <w:t>括：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参赛课程的教学大纲</w:t>
      </w:r>
      <w:r>
        <w:rPr>
          <w:rFonts w:ascii="Times New Roman" w:eastAsia="仿宋_GB2312" w:hAnsi="Times New Roman"/>
          <w:kern w:val="0"/>
          <w:sz w:val="32"/>
          <w:szCs w:val="32"/>
        </w:rPr>
        <w:t>、课堂教学实录视频内容对应的教案和课件，其中教学大纲主要包括课程名称、课程性质、课时学分、学生对象、课程简介、课程目标、课程内容与教学安排、课程评价等要素。</w:t>
      </w:r>
    </w:p>
    <w:p w:rsidR="005006B7" w:rsidRDefault="008B054C">
      <w:pPr>
        <w:spacing w:line="600" w:lineRule="exact"/>
        <w:ind w:firstLineChars="200" w:firstLine="643"/>
        <w:textAlignment w:val="baseline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（二）单位提交材料</w:t>
      </w:r>
    </w:p>
    <w:p w:rsidR="005006B7" w:rsidRDefault="008B05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推荐教师汇总表，详见附件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推荐不超过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名（浙江大学不超过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名）大赛评审专家名单，汇总表见附件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学校赛事工作总结。工作总结包括但不限于比赛基本概况、规模与特点、效果与亮点、问题与建议等内容。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十、奖项设置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省赛设个人（团队）奖与优秀组织奖。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（一）个人（团队）奖。按组别分设特等奖、一等奖、二等奖和三等奖。特等奖获得者推荐参加国赛；</w:t>
      </w:r>
      <w:r>
        <w:rPr>
          <w:rFonts w:ascii="Times New Roman" w:eastAsia="仿宋_GB2312" w:hAnsi="Times New Roman" w:hint="eastAsia"/>
          <w:sz w:val="32"/>
          <w:szCs w:val="32"/>
        </w:rPr>
        <w:t>一、二等奖获奖比例原则上为参加现场评审教师（团队）数（特等奖获得者除外）的</w:t>
      </w:r>
      <w:r>
        <w:rPr>
          <w:rFonts w:ascii="Times New Roman" w:eastAsia="仿宋_GB2312" w:hAnsi="Times New Roman" w:hint="eastAsia"/>
          <w:sz w:val="32"/>
          <w:szCs w:val="32"/>
        </w:rPr>
        <w:t>30%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70%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未进入现场评审阶段的教师（团队）</w:t>
      </w:r>
      <w:r>
        <w:rPr>
          <w:rFonts w:ascii="Times New Roman" w:eastAsia="仿宋_GB2312" w:hAnsi="Times New Roman" w:hint="eastAsia"/>
          <w:sz w:val="32"/>
          <w:szCs w:val="32"/>
        </w:rPr>
        <w:t>均</w:t>
      </w:r>
      <w:r>
        <w:rPr>
          <w:rFonts w:ascii="Times New Roman" w:eastAsia="仿宋_GB2312" w:hAnsi="Times New Roman"/>
          <w:sz w:val="32"/>
          <w:szCs w:val="32"/>
        </w:rPr>
        <w:t>为三等奖。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（二）优秀组织奖。对大赛开展过程中，教师参与度高、大赛成绩突出、影响效果明显的组织单位，授予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优秀组织奖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十一、大赛官网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大赛网址：</w:t>
      </w:r>
      <w:r>
        <w:rPr>
          <w:rFonts w:ascii="Times New Roman" w:eastAsia="仿宋_GB2312" w:hAnsi="Times New Roman"/>
          <w:sz w:val="32"/>
          <w:szCs w:val="32"/>
        </w:rPr>
        <w:t>http://nticct.cahe.edu.cn</w:t>
      </w:r>
    </w:p>
    <w:p w:rsidR="005006B7" w:rsidRPr="006B5D6F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开放时间：</w:t>
      </w:r>
      <w:r w:rsidRPr="006B5D6F">
        <w:rPr>
          <w:rFonts w:ascii="Times New Roman" w:eastAsia="仿宋_GB2312" w:hAnsi="Times New Roman"/>
          <w:sz w:val="32"/>
          <w:szCs w:val="32"/>
        </w:rPr>
        <w:t>2023</w:t>
      </w:r>
      <w:r w:rsidRPr="006B5D6F">
        <w:rPr>
          <w:rFonts w:ascii="Times New Roman" w:eastAsia="仿宋_GB2312" w:hAnsi="Times New Roman"/>
          <w:sz w:val="32"/>
          <w:szCs w:val="32"/>
        </w:rPr>
        <w:t>年</w:t>
      </w:r>
      <w:r w:rsidRPr="006B5D6F">
        <w:rPr>
          <w:rFonts w:ascii="Times New Roman" w:eastAsia="仿宋_GB2312" w:hAnsi="Times New Roman"/>
          <w:sz w:val="32"/>
          <w:szCs w:val="32"/>
        </w:rPr>
        <w:t>11</w:t>
      </w:r>
      <w:r w:rsidRPr="006B5D6F">
        <w:rPr>
          <w:rFonts w:ascii="Times New Roman" w:eastAsia="仿宋_GB2312" w:hAnsi="Times New Roman"/>
          <w:sz w:val="32"/>
          <w:szCs w:val="32"/>
        </w:rPr>
        <w:t>月</w:t>
      </w:r>
      <w:r w:rsidRPr="006B5D6F">
        <w:rPr>
          <w:rFonts w:ascii="Times New Roman" w:eastAsia="仿宋_GB2312" w:hAnsi="Times New Roman"/>
          <w:sz w:val="32"/>
          <w:szCs w:val="32"/>
        </w:rPr>
        <w:t>20</w:t>
      </w:r>
      <w:r w:rsidRPr="006B5D6F">
        <w:rPr>
          <w:rFonts w:ascii="Times New Roman" w:eastAsia="仿宋_GB2312" w:hAnsi="Times New Roman"/>
          <w:sz w:val="32"/>
          <w:szCs w:val="32"/>
        </w:rPr>
        <w:t>日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十二、其他事项</w:t>
      </w:r>
    </w:p>
    <w:p w:rsidR="005006B7" w:rsidRPr="006B5D6F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 w:rsidRPr="006B5D6F">
        <w:rPr>
          <w:rFonts w:ascii="Times New Roman" w:eastAsia="仿宋_GB2312" w:hAnsi="Times New Roman"/>
          <w:sz w:val="32"/>
          <w:szCs w:val="32"/>
        </w:rPr>
        <w:t>一）各高校要认真做好大赛组织与推荐工作，严格审</w:t>
      </w:r>
      <w:r w:rsidRPr="006B5D6F">
        <w:rPr>
          <w:rFonts w:ascii="Times New Roman" w:eastAsia="仿宋_GB2312" w:hAnsi="Times New Roman"/>
          <w:sz w:val="32"/>
          <w:szCs w:val="32"/>
        </w:rPr>
        <w:t>查参赛教师</w:t>
      </w:r>
      <w:r w:rsidRPr="006B5D6F">
        <w:rPr>
          <w:rFonts w:ascii="Times New Roman" w:eastAsia="仿宋_GB2312" w:hAnsi="Times New Roman" w:hint="eastAsia"/>
          <w:sz w:val="32"/>
          <w:szCs w:val="32"/>
        </w:rPr>
        <w:t>（团队）</w:t>
      </w:r>
      <w:r w:rsidRPr="006B5D6F">
        <w:rPr>
          <w:rFonts w:ascii="Times New Roman" w:eastAsia="仿宋_GB2312" w:hAnsi="Times New Roman"/>
          <w:sz w:val="32"/>
          <w:szCs w:val="32"/>
        </w:rPr>
        <w:t>资格。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6B5D6F">
        <w:rPr>
          <w:rFonts w:ascii="Times New Roman" w:eastAsia="仿宋_GB2312" w:hAnsi="Times New Roman"/>
          <w:sz w:val="32"/>
          <w:szCs w:val="32"/>
        </w:rPr>
        <w:t>（二）参赛教师</w:t>
      </w:r>
      <w:r w:rsidRPr="006B5D6F">
        <w:rPr>
          <w:rFonts w:ascii="Times New Roman" w:eastAsia="仿宋_GB2312" w:hAnsi="Times New Roman" w:hint="eastAsia"/>
          <w:sz w:val="32"/>
          <w:szCs w:val="32"/>
        </w:rPr>
        <w:t>（团队）</w:t>
      </w:r>
      <w:r w:rsidRPr="006B5D6F">
        <w:rPr>
          <w:rFonts w:ascii="Times New Roman" w:eastAsia="仿宋_GB2312" w:hAnsi="Times New Roman"/>
          <w:sz w:val="32"/>
          <w:szCs w:val="32"/>
        </w:rPr>
        <w:t>应保证教学创新设计相关材料的原创性，不得抄袭、剽窃他人作品，如产生侵权行为或涉及知识产权纠纷，由参赛教师</w:t>
      </w:r>
      <w:r w:rsidRPr="006B5D6F">
        <w:rPr>
          <w:rFonts w:ascii="Times New Roman" w:eastAsia="仿宋_GB2312" w:hAnsi="Times New Roman" w:hint="eastAsia"/>
          <w:sz w:val="32"/>
          <w:szCs w:val="32"/>
        </w:rPr>
        <w:t>（团队）</w:t>
      </w:r>
      <w:r w:rsidRPr="006B5D6F">
        <w:rPr>
          <w:rFonts w:ascii="Times New Roman" w:eastAsia="仿宋_GB2312" w:hAnsi="Times New Roman"/>
          <w:sz w:val="32"/>
          <w:szCs w:val="32"/>
        </w:rPr>
        <w:t>自行</w:t>
      </w:r>
      <w:r>
        <w:rPr>
          <w:rFonts w:ascii="Times New Roman" w:eastAsia="仿宋_GB2312" w:hAnsi="Times New Roman"/>
          <w:sz w:val="32"/>
          <w:szCs w:val="32"/>
        </w:rPr>
        <w:t>承担相应责任。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（三）参赛教师所需提交的相关材料（申报书除外）和现场汇报环节中均不得出现参赛教师姓名及所在学校名称。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十三、联系人及联系方式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（一）浙江省教育厅高教处联系人：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卢老师：</w:t>
      </w:r>
      <w:r>
        <w:rPr>
          <w:rFonts w:ascii="Times New Roman" w:eastAsia="仿宋_GB2312" w:hAnsi="Times New Roman"/>
          <w:color w:val="000000"/>
          <w:sz w:val="32"/>
          <w:szCs w:val="32"/>
        </w:rPr>
        <w:t>0571-88008990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（二）浙江省高等教育学会联系人：</w:t>
      </w:r>
    </w:p>
    <w:p w:rsidR="005006B7" w:rsidRDefault="008B054C">
      <w:pPr>
        <w:snapToGrid w:val="0"/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缪老师：</w:t>
      </w:r>
      <w:r>
        <w:rPr>
          <w:rFonts w:ascii="Times New Roman" w:eastAsia="仿宋_GB2312" w:hAnsi="Times New Roman"/>
          <w:color w:val="000000"/>
          <w:sz w:val="32"/>
          <w:szCs w:val="32"/>
        </w:rPr>
        <w:t>0571-88008533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（三）浙江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工业</w:t>
      </w:r>
      <w:r>
        <w:rPr>
          <w:rFonts w:ascii="Times New Roman" w:eastAsia="仿宋_GB2312" w:hAnsi="Times New Roman"/>
          <w:color w:val="000000"/>
          <w:sz w:val="32"/>
          <w:szCs w:val="32"/>
        </w:rPr>
        <w:t>大学联系人：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徐</w:t>
      </w:r>
      <w:r>
        <w:rPr>
          <w:rFonts w:ascii="Times New Roman" w:eastAsia="仿宋_GB2312" w:hAnsi="Times New Roman"/>
          <w:color w:val="000000"/>
          <w:sz w:val="32"/>
          <w:szCs w:val="32"/>
        </w:rPr>
        <w:t>老师：</w:t>
      </w:r>
      <w:r>
        <w:rPr>
          <w:rFonts w:ascii="Times New Roman" w:eastAsia="仿宋_GB2312" w:hAnsi="Times New Roman"/>
          <w:color w:val="000000"/>
          <w:sz w:val="32"/>
          <w:szCs w:val="32"/>
        </w:rPr>
        <w:t>0571-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88871056</w:t>
      </w:r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FF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箱：</w:t>
      </w:r>
      <w:r>
        <w:rPr>
          <w:rFonts w:ascii="Times New Roman" w:eastAsia="仿宋_GB2312" w:hAnsi="Times New Roman"/>
          <w:color w:val="000000"/>
          <w:sz w:val="32"/>
          <w:szCs w:val="32"/>
        </w:rPr>
        <w:t>j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x</w:t>
      </w:r>
      <w:r>
        <w:rPr>
          <w:rFonts w:ascii="Times New Roman" w:eastAsia="仿宋_GB2312" w:hAnsi="Times New Roman"/>
          <w:color w:val="000000"/>
          <w:sz w:val="32"/>
          <w:szCs w:val="32"/>
        </w:rPr>
        <w:t>fz@zju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t</w:t>
      </w:r>
      <w:r>
        <w:rPr>
          <w:rFonts w:ascii="Times New Roman" w:eastAsia="仿宋_GB2312" w:hAnsi="Times New Roman"/>
          <w:color w:val="000000"/>
          <w:sz w:val="32"/>
          <w:szCs w:val="32"/>
        </w:rPr>
        <w:t>.edu.cn</w:t>
      </w:r>
      <w:hyperlink r:id="rId8" w:history="1"/>
    </w:p>
    <w:p w:rsidR="005006B7" w:rsidRDefault="008B054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（四）技术支持单位：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超星集团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（浙江）联系人：</w:t>
      </w:r>
      <w:r>
        <w:rPr>
          <w:rFonts w:ascii="Times New Roman" w:eastAsia="仿宋_GB2312" w:hAnsi="Times New Roman"/>
          <w:color w:val="000000"/>
          <w:sz w:val="32"/>
          <w:szCs w:val="32"/>
        </w:rPr>
        <w:br/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周龙兴：</w:t>
      </w:r>
      <w:r>
        <w:rPr>
          <w:rFonts w:ascii="Times New Roman" w:eastAsia="仿宋_GB2312" w:hAnsi="Times New Roman"/>
          <w:color w:val="000000"/>
          <w:sz w:val="32"/>
          <w:szCs w:val="32"/>
        </w:rPr>
        <w:t>15757749880</w:t>
      </w:r>
    </w:p>
    <w:p w:rsidR="005006B7" w:rsidRDefault="008B054C">
      <w:pPr>
        <w:spacing w:line="600" w:lineRule="exact"/>
        <w:ind w:left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卢晓剑：</w:t>
      </w:r>
      <w:r>
        <w:rPr>
          <w:rFonts w:ascii="Times New Roman" w:eastAsia="仿宋_GB2312" w:hAnsi="Times New Roman"/>
          <w:color w:val="000000"/>
          <w:sz w:val="32"/>
          <w:szCs w:val="32"/>
        </w:rPr>
        <w:t>13251028882</w:t>
      </w:r>
    </w:p>
    <w:p w:rsidR="005006B7" w:rsidRDefault="008B054C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浙江省第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届高校教师教学创新大赛评分标准</w:t>
      </w:r>
    </w:p>
    <w:p w:rsidR="005006B7" w:rsidRDefault="008B054C">
      <w:pPr>
        <w:spacing w:line="600" w:lineRule="exact"/>
        <w:ind w:right="-732" w:firstLineChars="300" w:firstLine="96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浙江省第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届高校教师教学创新大赛参赛申报材料</w:t>
      </w:r>
    </w:p>
    <w:p w:rsidR="005006B7" w:rsidRDefault="008B054C">
      <w:pPr>
        <w:spacing w:line="600" w:lineRule="exact"/>
        <w:ind w:right="-932" w:firstLineChars="300" w:firstLine="960"/>
        <w:jc w:val="left"/>
        <w:textAlignment w:val="baseline"/>
        <w:rPr>
          <w:rFonts w:ascii="Times New Roman" w:eastAsia="仿宋_GB2312" w:hAnsi="Times New Roman"/>
          <w:sz w:val="32"/>
          <w:szCs w:val="32"/>
          <w:lang w:val="zh-TW" w:eastAsia="zh-TW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浙江省第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届</w:t>
      </w:r>
      <w:r>
        <w:rPr>
          <w:rFonts w:ascii="Times New Roman" w:eastAsia="仿宋_GB2312" w:hAnsi="Times New Roman"/>
          <w:sz w:val="32"/>
          <w:szCs w:val="32"/>
          <w:lang w:val="zh-TW" w:eastAsia="zh-TW"/>
        </w:rPr>
        <w:t>高校教师教学创新大赛推荐教师汇总表</w:t>
      </w:r>
    </w:p>
    <w:p w:rsidR="005006B7" w:rsidRDefault="008B054C">
      <w:pPr>
        <w:spacing w:line="600" w:lineRule="exact"/>
        <w:ind w:right="-932" w:firstLineChars="300" w:firstLine="96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浙江省第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届</w:t>
      </w:r>
      <w:r>
        <w:rPr>
          <w:rFonts w:ascii="Times New Roman" w:eastAsia="仿宋_GB2312" w:hAnsi="Times New Roman"/>
          <w:sz w:val="32"/>
          <w:szCs w:val="32"/>
          <w:lang w:val="zh-TW" w:eastAsia="zh-TW"/>
        </w:rPr>
        <w:t>高校教师教学创新大赛推荐</w:t>
      </w:r>
      <w:r>
        <w:rPr>
          <w:rFonts w:ascii="Times New Roman" w:eastAsia="仿宋_GB2312" w:hAnsi="Times New Roman"/>
          <w:sz w:val="32"/>
          <w:szCs w:val="32"/>
        </w:rPr>
        <w:t>专家汇总表</w:t>
      </w:r>
    </w:p>
    <w:p w:rsidR="005006B7" w:rsidRDefault="005006B7">
      <w:pPr>
        <w:spacing w:line="600" w:lineRule="exact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06B7" w:rsidRDefault="008B054C">
      <w:pPr>
        <w:spacing w:line="600" w:lineRule="exact"/>
        <w:ind w:firstLineChars="787" w:firstLine="2518"/>
        <w:jc w:val="right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浙江省高等教育学会</w:t>
      </w:r>
    </w:p>
    <w:p w:rsidR="005006B7" w:rsidRPr="006B5D6F" w:rsidRDefault="008B054C">
      <w:pPr>
        <w:spacing w:line="600" w:lineRule="exact"/>
        <w:ind w:right="160" w:firstLineChars="787" w:firstLine="2518"/>
        <w:jc w:val="righ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6B5D6F">
        <w:rPr>
          <w:rFonts w:ascii="Times New Roman" w:eastAsia="仿宋_GB2312" w:hAnsi="Times New Roman"/>
          <w:sz w:val="32"/>
          <w:szCs w:val="32"/>
        </w:rPr>
        <w:t xml:space="preserve"> 2023</w:t>
      </w:r>
      <w:r w:rsidRPr="006B5D6F">
        <w:rPr>
          <w:rFonts w:ascii="Times New Roman" w:eastAsia="仿宋_GB2312" w:hAnsi="Times New Roman"/>
          <w:sz w:val="32"/>
          <w:szCs w:val="32"/>
        </w:rPr>
        <w:t>年</w:t>
      </w:r>
      <w:r w:rsidRPr="006B5D6F">
        <w:rPr>
          <w:rFonts w:ascii="Times New Roman" w:eastAsia="仿宋_GB2312" w:hAnsi="Times New Roman"/>
          <w:sz w:val="32"/>
          <w:szCs w:val="32"/>
        </w:rPr>
        <w:t>11</w:t>
      </w:r>
      <w:r w:rsidRPr="006B5D6F">
        <w:rPr>
          <w:rFonts w:ascii="Times New Roman" w:eastAsia="仿宋_GB2312" w:hAnsi="Times New Roman"/>
          <w:sz w:val="32"/>
          <w:szCs w:val="32"/>
        </w:rPr>
        <w:t>月</w:t>
      </w:r>
      <w:r w:rsidRPr="006B5D6F">
        <w:rPr>
          <w:rFonts w:ascii="Times New Roman" w:eastAsia="仿宋_GB2312" w:hAnsi="Times New Roman"/>
          <w:sz w:val="32"/>
          <w:szCs w:val="32"/>
        </w:rPr>
        <w:t>20</w:t>
      </w:r>
      <w:r w:rsidRPr="006B5D6F">
        <w:rPr>
          <w:rFonts w:ascii="Times New Roman" w:eastAsia="仿宋_GB2312" w:hAnsi="Times New Roman"/>
          <w:sz w:val="32"/>
          <w:szCs w:val="32"/>
        </w:rPr>
        <w:t>日</w:t>
      </w:r>
      <w:r w:rsidRPr="006B5D6F">
        <w:rPr>
          <w:rFonts w:ascii="Times New Roman" w:hAnsi="Times New Roman"/>
        </w:rPr>
        <w:br/>
      </w: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黑体" w:hAnsi="Times New Roman"/>
          <w:bCs/>
          <w:sz w:val="28"/>
          <w:szCs w:val="28"/>
        </w:rPr>
      </w:pPr>
    </w:p>
    <w:p w:rsidR="005006B7" w:rsidRDefault="008B054C">
      <w:pPr>
        <w:widowControl/>
        <w:jc w:val="left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1</w:t>
      </w:r>
    </w:p>
    <w:p w:rsidR="005006B7" w:rsidRDefault="008B054C">
      <w:pPr>
        <w:spacing w:before="163" w:after="163" w:line="640" w:lineRule="exact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四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届高校教师教学创新大赛评分标准</w:t>
      </w:r>
    </w:p>
    <w:p w:rsidR="005006B7" w:rsidRDefault="008B054C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101"/>
      </w:tblGrid>
      <w:tr w:rsidR="005006B7">
        <w:trPr>
          <w:trHeight w:val="20"/>
        </w:trPr>
        <w:tc>
          <w:tcPr>
            <w:tcW w:w="1193" w:type="dxa"/>
            <w:vAlign w:val="center"/>
          </w:tcPr>
          <w:p w:rsidR="005006B7" w:rsidRDefault="008B054C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  <w:proofErr w:type="spellEnd"/>
          </w:p>
        </w:tc>
      </w:tr>
      <w:tr w:rsidR="005006B7">
        <w:trPr>
          <w:trHeight w:val="1501"/>
        </w:trPr>
        <w:tc>
          <w:tcPr>
            <w:tcW w:w="1193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教学理念</w:t>
            </w:r>
            <w:proofErr w:type="spellEnd"/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5006B7">
        <w:trPr>
          <w:trHeight w:val="20"/>
        </w:trPr>
        <w:tc>
          <w:tcPr>
            <w:tcW w:w="1193" w:type="dxa"/>
            <w:vMerge w:val="restart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5006B7">
        <w:trPr>
          <w:trHeight w:val="1018"/>
        </w:trPr>
        <w:tc>
          <w:tcPr>
            <w:tcW w:w="1193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5006B7">
        <w:trPr>
          <w:trHeight w:val="1131"/>
        </w:trPr>
        <w:tc>
          <w:tcPr>
            <w:tcW w:w="1193" w:type="dxa"/>
            <w:vMerge w:val="restart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课程思政</w:t>
            </w:r>
            <w:proofErr w:type="gramEnd"/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5006B7">
        <w:trPr>
          <w:trHeight w:val="20"/>
        </w:trPr>
        <w:tc>
          <w:tcPr>
            <w:tcW w:w="1193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课程思政元素</w:t>
            </w:r>
            <w:proofErr w:type="gramEnd"/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，有机融入课程教学。</w:t>
            </w:r>
          </w:p>
        </w:tc>
      </w:tr>
      <w:tr w:rsidR="005006B7">
        <w:trPr>
          <w:trHeight w:val="566"/>
        </w:trPr>
        <w:tc>
          <w:tcPr>
            <w:tcW w:w="1193" w:type="dxa"/>
            <w:vMerge w:val="restart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 w:rsidR="005006B7">
        <w:trPr>
          <w:trHeight w:val="20"/>
        </w:trPr>
        <w:tc>
          <w:tcPr>
            <w:tcW w:w="1193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5006B7">
        <w:trPr>
          <w:trHeight w:val="20"/>
        </w:trPr>
        <w:tc>
          <w:tcPr>
            <w:tcW w:w="1193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5006B7">
        <w:trPr>
          <w:trHeight w:val="20"/>
        </w:trPr>
        <w:tc>
          <w:tcPr>
            <w:tcW w:w="1193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</w:rPr>
              <w:t>以信息技术创设教学环境，支持教学创新。</w:t>
            </w:r>
          </w:p>
        </w:tc>
      </w:tr>
      <w:tr w:rsidR="005006B7">
        <w:trPr>
          <w:trHeight w:val="20"/>
        </w:trPr>
        <w:tc>
          <w:tcPr>
            <w:tcW w:w="1193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仿宋" w:hint="eastAsia"/>
                <w:spacing w:val="-12"/>
                <w:sz w:val="24"/>
              </w:rPr>
              <w:t>注重形成性评价与生成性问题的解决和应用。</w:t>
            </w:r>
          </w:p>
        </w:tc>
      </w:tr>
      <w:tr w:rsidR="005006B7">
        <w:trPr>
          <w:trHeight w:val="20"/>
        </w:trPr>
        <w:tc>
          <w:tcPr>
            <w:tcW w:w="1193" w:type="dxa"/>
            <w:vMerge w:val="restart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教学效果</w:t>
            </w:r>
            <w:proofErr w:type="spellEnd"/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课堂讲授富有吸引力，课堂气氛融洽，学生思维活跃，深度参与课堂。</w:t>
            </w:r>
          </w:p>
        </w:tc>
      </w:tr>
      <w:tr w:rsidR="005006B7">
        <w:trPr>
          <w:trHeight w:val="20"/>
        </w:trPr>
        <w:tc>
          <w:tcPr>
            <w:tcW w:w="1193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学生知识、能力与思维得到发展，实现教学目标的达成。</w:t>
            </w:r>
          </w:p>
        </w:tc>
      </w:tr>
      <w:tr w:rsidR="005006B7">
        <w:trPr>
          <w:trHeight w:val="20"/>
        </w:trPr>
        <w:tc>
          <w:tcPr>
            <w:tcW w:w="1193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形成适合学科特色、学生特点的教学模式，具有较大借鉴和推广价值。</w:t>
            </w:r>
          </w:p>
        </w:tc>
      </w:tr>
      <w:tr w:rsidR="005006B7">
        <w:trPr>
          <w:trHeight w:val="636"/>
        </w:trPr>
        <w:tc>
          <w:tcPr>
            <w:tcW w:w="1193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101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5006B7" w:rsidRDefault="005006B7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5006B7" w:rsidRDefault="008B054C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二、教学创新成果报告评分表（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6712"/>
      </w:tblGrid>
      <w:tr w:rsidR="005006B7">
        <w:tc>
          <w:tcPr>
            <w:tcW w:w="1582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12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  <w:proofErr w:type="spellEnd"/>
          </w:p>
        </w:tc>
      </w:tr>
      <w:tr w:rsidR="005006B7">
        <w:trPr>
          <w:trHeight w:val="730"/>
        </w:trPr>
        <w:tc>
          <w:tcPr>
            <w:tcW w:w="1582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有明确的</w:t>
            </w:r>
            <w:proofErr w:type="spellEnd"/>
          </w:p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712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的理念，提出解决问题的思路与方案。</w:t>
            </w:r>
          </w:p>
        </w:tc>
      </w:tr>
      <w:tr w:rsidR="005006B7">
        <w:trPr>
          <w:trHeight w:val="640"/>
        </w:trPr>
        <w:tc>
          <w:tcPr>
            <w:tcW w:w="1582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有明显的</w:t>
            </w:r>
            <w:proofErr w:type="spellEnd"/>
          </w:p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712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把“四新”建设要求贯穿到教学过程中，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5006B7">
        <w:trPr>
          <w:trHeight w:val="640"/>
        </w:trPr>
        <w:tc>
          <w:tcPr>
            <w:tcW w:w="1582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体现</w:t>
            </w: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课程</w:t>
            </w:r>
            <w:proofErr w:type="spellEnd"/>
          </w:p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思政特色</w:t>
            </w:r>
            <w:proofErr w:type="spellEnd"/>
          </w:p>
        </w:tc>
        <w:tc>
          <w:tcPr>
            <w:tcW w:w="6712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方面的特色、亮点和创新点，形成可供借鉴推广的经验做法。</w:t>
            </w:r>
          </w:p>
        </w:tc>
      </w:tr>
      <w:tr w:rsidR="005006B7">
        <w:trPr>
          <w:trHeight w:val="600"/>
        </w:trPr>
        <w:tc>
          <w:tcPr>
            <w:tcW w:w="1582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关注技术</w:t>
            </w:r>
          </w:p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应用于教学</w:t>
            </w:r>
          </w:p>
        </w:tc>
        <w:tc>
          <w:tcPr>
            <w:tcW w:w="6712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5006B7">
        <w:trPr>
          <w:trHeight w:val="1012"/>
        </w:trPr>
        <w:tc>
          <w:tcPr>
            <w:tcW w:w="1582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注重创新</w:t>
            </w:r>
            <w:proofErr w:type="spellEnd"/>
          </w:p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712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5006B7" w:rsidRDefault="005006B7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5006B7" w:rsidRDefault="008B054C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725"/>
      </w:tblGrid>
      <w:tr w:rsidR="005006B7">
        <w:tc>
          <w:tcPr>
            <w:tcW w:w="1569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  <w:proofErr w:type="spellEnd"/>
          </w:p>
        </w:tc>
      </w:tr>
      <w:tr w:rsidR="005006B7">
        <w:trPr>
          <w:trHeight w:hRule="exact" w:val="2559"/>
        </w:trPr>
        <w:tc>
          <w:tcPr>
            <w:tcW w:w="1569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课程设计体现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的理念，教学目标符合学科特点和学生实际；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体现对知识、能力与思维等方面的要求。</w:t>
            </w:r>
          </w:p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 w:rsidR="005006B7">
        <w:trPr>
          <w:trHeight w:hRule="exact" w:val="1159"/>
        </w:trPr>
        <w:tc>
          <w:tcPr>
            <w:tcW w:w="1569" w:type="dxa"/>
            <w:vMerge w:val="restart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内容分析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教学内容前后知识点关系、地位、作用描述准确，重点、难点分析清楚。</w:t>
            </w:r>
          </w:p>
        </w:tc>
      </w:tr>
      <w:tr w:rsidR="005006B7">
        <w:trPr>
          <w:trHeight w:hRule="exact" w:val="1011"/>
        </w:trPr>
        <w:tc>
          <w:tcPr>
            <w:tcW w:w="1569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能够将教学内容与学科研究新进展、实践发展新经验、社会需求新变化相联系。</w:t>
            </w:r>
          </w:p>
          <w:p w:rsidR="005006B7" w:rsidRDefault="005006B7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</w:tr>
      <w:tr w:rsidR="005006B7">
        <w:trPr>
          <w:trHeight w:hRule="exact" w:val="654"/>
        </w:trPr>
        <w:tc>
          <w:tcPr>
            <w:tcW w:w="1569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学情分析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学生认知特点和起点水平表述恰当，学习习惯和能力分析合理。</w:t>
            </w:r>
          </w:p>
        </w:tc>
      </w:tr>
      <w:tr w:rsidR="005006B7">
        <w:trPr>
          <w:trHeight w:hRule="exact" w:val="1092"/>
        </w:trPr>
        <w:tc>
          <w:tcPr>
            <w:tcW w:w="1569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5006B7">
        <w:trPr>
          <w:trHeight w:hRule="exact" w:val="631"/>
        </w:trPr>
        <w:tc>
          <w:tcPr>
            <w:tcW w:w="1569" w:type="dxa"/>
            <w:vMerge w:val="restart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教学活动丰富多样，能体现各等级水平的知识、技能和情感价值目标。</w:t>
            </w:r>
          </w:p>
        </w:tc>
      </w:tr>
      <w:tr w:rsidR="005006B7">
        <w:trPr>
          <w:trHeight w:hRule="exact" w:val="904"/>
        </w:trPr>
        <w:tc>
          <w:tcPr>
            <w:tcW w:w="1569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5006B7">
        <w:trPr>
          <w:trHeight w:hRule="exact" w:val="1067"/>
        </w:trPr>
        <w:tc>
          <w:tcPr>
            <w:tcW w:w="1569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5006B7">
        <w:trPr>
          <w:trHeight w:hRule="exact" w:val="989"/>
        </w:trPr>
        <w:tc>
          <w:tcPr>
            <w:tcW w:w="1569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5006B7" w:rsidRDefault="005006B7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</w:tr>
      <w:tr w:rsidR="005006B7">
        <w:trPr>
          <w:trHeight w:hRule="exact" w:val="530"/>
        </w:trPr>
        <w:tc>
          <w:tcPr>
            <w:tcW w:w="1569" w:type="dxa"/>
            <w:vMerge w:val="restart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采用多元评价方法，合理评价学生知识、能力与思维的发展。</w:t>
            </w:r>
          </w:p>
        </w:tc>
      </w:tr>
      <w:tr w:rsidR="005006B7">
        <w:trPr>
          <w:trHeight w:hRule="exact" w:val="943"/>
        </w:trPr>
        <w:tc>
          <w:tcPr>
            <w:tcW w:w="1569" w:type="dxa"/>
            <w:vMerge/>
            <w:vAlign w:val="center"/>
          </w:tcPr>
          <w:p w:rsidR="005006B7" w:rsidRDefault="005006B7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5006B7">
        <w:trPr>
          <w:trHeight w:hRule="exact" w:val="1042"/>
        </w:trPr>
        <w:tc>
          <w:tcPr>
            <w:tcW w:w="1569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文档规范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5006B7">
        <w:trPr>
          <w:trHeight w:hRule="exact" w:val="989"/>
        </w:trPr>
        <w:tc>
          <w:tcPr>
            <w:tcW w:w="1569" w:type="dxa"/>
            <w:vAlign w:val="center"/>
          </w:tcPr>
          <w:p w:rsidR="005006B7" w:rsidRDefault="008B054C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设计创新</w:t>
            </w:r>
            <w:proofErr w:type="spellEnd"/>
          </w:p>
        </w:tc>
        <w:tc>
          <w:tcPr>
            <w:tcW w:w="6725" w:type="dxa"/>
            <w:vAlign w:val="center"/>
          </w:tcPr>
          <w:p w:rsidR="005006B7" w:rsidRDefault="008B054C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5006B7" w:rsidRDefault="005006B7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5006B7" w:rsidRDefault="005006B7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5006B7" w:rsidRDefault="008B054C">
      <w:pPr>
        <w:widowControl/>
        <w:jc w:val="center"/>
        <w:textAlignment w:val="baseline"/>
        <w:rPr>
          <w:rFonts w:ascii="Times New Roman" w:eastAsia="方正小标宋简体" w:hAnsi="Times New Roman" w:cs="方正小标宋简体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lastRenderedPageBreak/>
        <w:t>浙江省第四届高校教师教学创新大赛评分标准</w:t>
      </w:r>
    </w:p>
    <w:p w:rsidR="005006B7" w:rsidRDefault="008B054C">
      <w:pPr>
        <w:widowControl/>
        <w:spacing w:after="163"/>
        <w:jc w:val="center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（课程</w:t>
      </w:r>
      <w:proofErr w:type="gramStart"/>
      <w:r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思政组</w:t>
      </w:r>
      <w:proofErr w:type="gramEnd"/>
      <w:r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）</w:t>
      </w:r>
    </w:p>
    <w:p w:rsidR="005006B7" w:rsidRDefault="008B054C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7207"/>
      </w:tblGrid>
      <w:tr w:rsidR="005006B7">
        <w:trPr>
          <w:trHeight w:val="22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  <w:proofErr w:type="spellEnd"/>
          </w:p>
        </w:tc>
      </w:tr>
      <w:tr w:rsidR="005006B7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教学理念与目标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5006B7">
        <w:trPr>
          <w:trHeight w:val="1053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5006B7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坚持思想性和学术性相统一，教学内容及资源优质适用，能够将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与专业教育紧密结合，帮助学生丰富学识、增长见识、塑造品格。</w:t>
            </w:r>
          </w:p>
        </w:tc>
      </w:tr>
      <w:tr w:rsidR="005006B7"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坚持正确方向和正面导向，深入挖掘课程自身蕴含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的思政资源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5006B7"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5006B7">
        <w:trPr>
          <w:trHeight w:val="572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5006B7">
        <w:trPr>
          <w:trHeight w:val="57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5006B7">
        <w:trPr>
          <w:trHeight w:val="57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5006B7">
        <w:trPr>
          <w:trHeight w:val="50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5006B7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教学效果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5006B7"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5006B7"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5006B7">
        <w:trPr>
          <w:trHeight w:val="66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5006B7" w:rsidRDefault="005006B7">
      <w:pPr>
        <w:widowControl/>
        <w:jc w:val="center"/>
        <w:textAlignment w:val="baseline"/>
        <w:rPr>
          <w:rFonts w:ascii="Times New Roman" w:eastAsia="仿宋_GB2312" w:hAnsi="Times New Roman" w:cs="仿宋_GB2312"/>
          <w:b/>
          <w:bCs/>
          <w:kern w:val="0"/>
          <w:sz w:val="32"/>
          <w:szCs w:val="32"/>
        </w:rPr>
      </w:pPr>
    </w:p>
    <w:p w:rsidR="005006B7" w:rsidRDefault="008B054C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二、课程</w:t>
      </w:r>
      <w:proofErr w:type="gramStart"/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思政创新</w:t>
      </w:r>
      <w:proofErr w:type="gramEnd"/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报告评分表（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6712"/>
      </w:tblGrid>
      <w:tr w:rsidR="005006B7">
        <w:trPr>
          <w:trHeight w:val="54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  <w:proofErr w:type="spellEnd"/>
          </w:p>
        </w:tc>
      </w:tr>
      <w:tr w:rsidR="005006B7">
        <w:trPr>
          <w:trHeight w:val="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问题</w:t>
            </w:r>
            <w:proofErr w:type="spellEnd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导向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过程中的真实问题。</w:t>
            </w:r>
          </w:p>
        </w:tc>
      </w:tr>
      <w:tr w:rsidR="005006B7">
        <w:trPr>
          <w:trHeight w:val="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创新举措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能够准确把握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课程思政的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5006B7">
        <w:trPr>
          <w:trHeight w:val="64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创新效果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能够切实解决课程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5006B7">
        <w:trPr>
          <w:trHeight w:val="60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成果辐射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能对课程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思政实践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新方法、新模式。</w:t>
            </w:r>
          </w:p>
        </w:tc>
      </w:tr>
    </w:tbl>
    <w:p w:rsidR="005006B7" w:rsidRDefault="005006B7">
      <w:pPr>
        <w:widowControl/>
        <w:jc w:val="center"/>
        <w:textAlignment w:val="baseline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5006B7" w:rsidRDefault="008B054C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725"/>
      </w:tblGrid>
      <w:tr w:rsidR="005006B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  <w:proofErr w:type="spellEnd"/>
          </w:p>
        </w:tc>
      </w:tr>
      <w:tr w:rsidR="005006B7">
        <w:trPr>
          <w:trHeight w:hRule="exact" w:val="96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</w:t>
            </w: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理念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5006B7">
        <w:trPr>
          <w:trHeight w:hRule="exact" w:val="211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总体设计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遵循教学理念，围绕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5006B7">
        <w:trPr>
          <w:trHeight w:hRule="exact" w:val="166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lastRenderedPageBreak/>
              <w:t>教学目标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5006B7">
        <w:trPr>
          <w:trHeight w:hRule="exact" w:val="116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学情分析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5006B7">
        <w:trPr>
          <w:trHeight w:hRule="exact" w:val="177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eastAsia="en-US" w:bidi="en-US"/>
              </w:rPr>
              <w:t>内容分析</w:t>
            </w:r>
            <w:proofErr w:type="spellEnd"/>
          </w:p>
          <w:p w:rsidR="005006B7" w:rsidRDefault="005006B7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资源挖掘深入准确，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思政资源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和知识内容融合紧密恰当。</w:t>
            </w:r>
          </w:p>
        </w:tc>
      </w:tr>
      <w:tr w:rsidR="005006B7">
        <w:trPr>
          <w:trHeight w:val="113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过程与方法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5006B7">
        <w:trPr>
          <w:trHeight w:val="1137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5006B7">
        <w:trPr>
          <w:trHeight w:val="1014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有机融入教学过程。</w:t>
            </w:r>
          </w:p>
        </w:tc>
      </w:tr>
      <w:tr w:rsidR="005006B7">
        <w:trPr>
          <w:trHeight w:val="149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考评与反馈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5006B7">
        <w:trPr>
          <w:trHeight w:hRule="exact" w:val="145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设计创新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5006B7">
        <w:trPr>
          <w:trHeight w:hRule="exact" w:val="158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文档规范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文字、符号、单位和公式符合标准规范；</w:t>
            </w:r>
          </w:p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语言简洁、明了，字体、图表运用适当；</w:t>
            </w:r>
          </w:p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文档结构完整，布局合理，格式美观。</w:t>
            </w:r>
          </w:p>
        </w:tc>
      </w:tr>
      <w:tr w:rsidR="005006B7">
        <w:trPr>
          <w:trHeight w:hRule="exact" w:val="71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现场交流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观点正确，切中要点，条理清晰，重点突出，表达流畅。</w:t>
            </w:r>
          </w:p>
        </w:tc>
      </w:tr>
    </w:tbl>
    <w:p w:rsidR="005006B7" w:rsidRDefault="005006B7">
      <w:pPr>
        <w:textAlignment w:val="baseline"/>
        <w:rPr>
          <w:sz w:val="20"/>
        </w:rPr>
      </w:pPr>
    </w:p>
    <w:p w:rsidR="005006B7" w:rsidRDefault="005006B7">
      <w:pPr>
        <w:widowControl/>
        <w:jc w:val="left"/>
        <w:textAlignment w:val="baseline"/>
        <w:rPr>
          <w:sz w:val="20"/>
        </w:rPr>
      </w:pPr>
    </w:p>
    <w:p w:rsidR="005006B7" w:rsidRDefault="008B054C">
      <w:pPr>
        <w:textAlignment w:val="baseline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/>
          <w:bCs/>
          <w:sz w:val="28"/>
          <w:szCs w:val="28"/>
        </w:rPr>
        <w:t>2-1</w:t>
      </w:r>
    </w:p>
    <w:p w:rsidR="005006B7" w:rsidRDefault="008B054C">
      <w:pPr>
        <w:spacing w:before="163" w:after="163" w:line="560" w:lineRule="exact"/>
        <w:jc w:val="center"/>
        <w:textAlignment w:val="baseline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四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届高校教师教学创新大赛申报书</w:t>
      </w:r>
    </w:p>
    <w:p w:rsidR="005006B7" w:rsidRDefault="008B054C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13"/>
        <w:gridCol w:w="740"/>
        <w:gridCol w:w="881"/>
        <w:gridCol w:w="800"/>
        <w:gridCol w:w="1041"/>
        <w:gridCol w:w="851"/>
        <w:gridCol w:w="259"/>
        <w:gridCol w:w="744"/>
        <w:gridCol w:w="291"/>
        <w:gridCol w:w="1670"/>
      </w:tblGrid>
      <w:tr w:rsidR="005006B7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041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294" w:type="dxa"/>
            <w:gridSpan w:val="3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照</w:t>
            </w:r>
          </w:p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片</w:t>
            </w:r>
          </w:p>
        </w:tc>
      </w:tr>
      <w:tr w:rsidR="005006B7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1041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294" w:type="dxa"/>
            <w:gridSpan w:val="3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5006B7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政治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1041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294" w:type="dxa"/>
            <w:gridSpan w:val="3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5006B7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62" w:type="dxa"/>
            <w:gridSpan w:val="4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294" w:type="dxa"/>
            <w:gridSpan w:val="3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5006B7">
        <w:trPr>
          <w:trHeight w:val="607"/>
          <w:jc w:val="center"/>
        </w:trPr>
        <w:tc>
          <w:tcPr>
            <w:tcW w:w="823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462" w:type="dxa"/>
            <w:gridSpan w:val="4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2964" w:type="dxa"/>
            <w:gridSpan w:val="4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5006B7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041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/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854" w:type="dxa"/>
            <w:gridSpan w:val="3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5006B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5006B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5006B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5006B7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462" w:type="dxa"/>
            <w:gridSpan w:val="4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10" w:type="dxa"/>
            <w:gridSpan w:val="2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" w:hAnsi="Times New Roman"/>
                <w:kern w:val="0"/>
                <w:sz w:val="24"/>
                <w:szCs w:val="16"/>
              </w:rPr>
            </w:pPr>
          </w:p>
        </w:tc>
      </w:tr>
      <w:tr w:rsidR="005006B7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462" w:type="dxa"/>
            <w:gridSpan w:val="4"/>
          </w:tcPr>
          <w:p w:rsidR="005006B7" w:rsidRDefault="008B054C">
            <w:pPr>
              <w:widowControl/>
              <w:spacing w:line="340" w:lineRule="atLeast"/>
              <w:ind w:firstLineChars="1600" w:firstLine="384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·</w:t>
            </w:r>
          </w:p>
        </w:tc>
        <w:tc>
          <w:tcPr>
            <w:tcW w:w="1110" w:type="dxa"/>
            <w:gridSpan w:val="2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学科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:rsidR="005006B7" w:rsidRDefault="005006B7">
            <w:pPr>
              <w:widowControl/>
              <w:spacing w:line="340" w:lineRule="atLeast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5006B7">
        <w:trPr>
          <w:trHeight w:val="3827"/>
          <w:jc w:val="center"/>
        </w:trPr>
        <w:tc>
          <w:tcPr>
            <w:tcW w:w="823" w:type="dxa"/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教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8090" w:type="dxa"/>
            <w:gridSpan w:val="10"/>
          </w:tcPr>
          <w:p w:rsidR="005006B7" w:rsidRDefault="008B054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年参赛课程开展情况，承担学校本科生教学任务、开展教学研究、获得教学奖励等方面的情况）</w:t>
            </w:r>
          </w:p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5006B7" w:rsidRDefault="005006B7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 w:rsidR="005006B7" w:rsidRDefault="005006B7"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 w:rsidR="005006B7" w:rsidRDefault="008B054C"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5006B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班级人数</w:t>
            </w:r>
          </w:p>
        </w:tc>
      </w:tr>
      <w:tr w:rsidR="005006B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5006B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5006B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5006B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5006B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</w:tbl>
    <w:p w:rsidR="005006B7" w:rsidRDefault="008B054C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5006B7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学校教务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7" w:rsidRDefault="005006B7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8B054C"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5006B7" w:rsidRDefault="008B054C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5006B7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学校政治</w:t>
            </w:r>
          </w:p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5006B7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8B054C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该课程内容及上传的申报材料思想导向正确。</w:t>
            </w:r>
          </w:p>
          <w:p w:rsidR="005006B7" w:rsidRDefault="008B054C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5006B7" w:rsidRDefault="005006B7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8B054C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学校组织或人事部门（盖章）</w:t>
            </w:r>
          </w:p>
          <w:p w:rsidR="005006B7" w:rsidRDefault="008B054C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5006B7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7" w:rsidRDefault="008B054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7" w:rsidRDefault="005006B7"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5006B7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5006B7" w:rsidRDefault="008B054C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5006B7" w:rsidRDefault="008B054C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:rsidR="005006B7" w:rsidRDefault="008B054C">
      <w:pPr>
        <w:textAlignment w:val="baseline"/>
        <w:rPr>
          <w:rFonts w:ascii="Times New Roman" w:eastAsia="方正小标宋简体" w:hAnsi="Times New Roman"/>
          <w:b/>
          <w:sz w:val="28"/>
          <w:szCs w:val="28"/>
        </w:rPr>
      </w:pPr>
      <w:r>
        <w:rPr>
          <w:rFonts w:ascii="Times New Roman" w:eastAsia="仿宋" w:hAnsi="Times New Roman"/>
          <w:szCs w:val="21"/>
        </w:rPr>
        <w:t>注：支撑材料原件的</w:t>
      </w:r>
      <w:proofErr w:type="gramStart"/>
      <w:r>
        <w:rPr>
          <w:rFonts w:ascii="Times New Roman" w:eastAsia="仿宋" w:hAnsi="Times New Roman"/>
          <w:szCs w:val="21"/>
        </w:rPr>
        <w:t>扫描件请在大赛官网提交</w:t>
      </w:r>
      <w:proofErr w:type="gramEnd"/>
      <w:r>
        <w:br/>
      </w:r>
    </w:p>
    <w:p w:rsidR="005006B7" w:rsidRDefault="008B054C">
      <w:pPr>
        <w:textAlignment w:val="baseline"/>
        <w:rPr>
          <w:rFonts w:ascii="Times New Roman" w:eastAsia="方正小标宋简体" w:hAnsi="Times New Roman"/>
          <w:b/>
          <w:sz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/>
          <w:bCs/>
          <w:sz w:val="28"/>
          <w:szCs w:val="28"/>
        </w:rPr>
        <w:t>2-2</w:t>
      </w:r>
    </w:p>
    <w:p w:rsidR="005006B7" w:rsidRDefault="008B054C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四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</w:t>
      </w:r>
    </w:p>
    <w:p w:rsidR="005006B7" w:rsidRDefault="008B054C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教学创新</w:t>
      </w: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  <w:lang w:val="zh-TW"/>
        </w:rPr>
        <w:t>（</w:t>
      </w: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或</w:t>
      </w:r>
      <w:proofErr w:type="gramStart"/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课程思政创新</w:t>
      </w:r>
      <w:proofErr w:type="gramEnd"/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）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支撑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材料目录</w:t>
      </w:r>
    </w:p>
    <w:p w:rsidR="005006B7" w:rsidRDefault="008B054C">
      <w:pPr>
        <w:spacing w:after="163"/>
        <w:jc w:val="center"/>
        <w:textAlignment w:val="baseline"/>
        <w:rPr>
          <w:rFonts w:ascii="Times New Roman" w:eastAsia="楷体" w:hAnsi="Times New Roman"/>
          <w:b/>
          <w:sz w:val="32"/>
          <w:szCs w:val="32"/>
          <w:lang w:eastAsia="zh-TW"/>
        </w:rPr>
      </w:pPr>
      <w:r>
        <w:rPr>
          <w:rFonts w:ascii="Times New Roman" w:eastAsia="楷体" w:hAnsi="Times New Roman"/>
          <w:b/>
          <w:sz w:val="32"/>
          <w:szCs w:val="32"/>
          <w:lang w:val="zh-TW"/>
        </w:rPr>
        <w:t>（</w:t>
      </w:r>
      <w:r>
        <w:rPr>
          <w:rFonts w:ascii="Times New Roman" w:eastAsia="楷体" w:hAnsi="Times New Roman" w:hint="eastAsia"/>
          <w:b/>
          <w:sz w:val="32"/>
          <w:szCs w:val="32"/>
          <w:lang w:val="zh-TW"/>
        </w:rPr>
        <w:t>不得出现参赛教师姓名、所在学校及院系名称等透露个人身份的信息，成果</w:t>
      </w:r>
      <w:r>
        <w:rPr>
          <w:rFonts w:ascii="Times New Roman" w:eastAsia="楷体" w:hAnsi="Times New Roman" w:hint="eastAsia"/>
          <w:b/>
          <w:sz w:val="32"/>
          <w:szCs w:val="32"/>
        </w:rPr>
        <w:t>信息</w:t>
      </w:r>
      <w:r>
        <w:rPr>
          <w:rFonts w:ascii="Times New Roman" w:eastAsia="楷体" w:hAnsi="Times New Roman" w:hint="eastAsia"/>
          <w:b/>
          <w:sz w:val="32"/>
          <w:szCs w:val="32"/>
          <w:lang w:val="zh-TW"/>
        </w:rPr>
        <w:t>在大赛官方网站填</w:t>
      </w:r>
      <w:r>
        <w:rPr>
          <w:rFonts w:ascii="Times New Roman" w:eastAsia="楷体" w:hAnsi="Times New Roman" w:hint="eastAsia"/>
          <w:b/>
          <w:sz w:val="32"/>
          <w:szCs w:val="32"/>
        </w:rPr>
        <w:t>报</w:t>
      </w:r>
      <w:r>
        <w:rPr>
          <w:rFonts w:ascii="Times New Roman" w:eastAsia="楷体" w:hAnsi="Times New Roman"/>
          <w:b/>
          <w:sz w:val="32"/>
          <w:szCs w:val="32"/>
          <w:lang w:val="zh-TW"/>
        </w:rPr>
        <w:t>）</w:t>
      </w:r>
    </w:p>
    <w:p w:rsidR="005006B7" w:rsidRDefault="008B054C">
      <w:pPr>
        <w:textAlignment w:val="baseline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一、主讲教师代表性教学获奖</w:t>
      </w:r>
      <w:r>
        <w:rPr>
          <w:rFonts w:ascii="Times New Roman" w:eastAsia="方正小标宋简体" w:hAnsi="Times New Roman" w:hint="eastAsia"/>
          <w:bCs/>
          <w:sz w:val="28"/>
          <w:szCs w:val="28"/>
        </w:rPr>
        <w:t>（</w:t>
      </w:r>
      <w:proofErr w:type="gramStart"/>
      <w:r>
        <w:rPr>
          <w:rFonts w:ascii="Times New Roman" w:eastAsia="方正小标宋简体" w:hAnsi="Times New Roman" w:hint="eastAsia"/>
          <w:bCs/>
          <w:sz w:val="28"/>
          <w:szCs w:val="28"/>
        </w:rPr>
        <w:t>课程思政创新</w:t>
      </w:r>
      <w:proofErr w:type="gramEnd"/>
      <w:r>
        <w:rPr>
          <w:rFonts w:ascii="Times New Roman" w:eastAsia="方正小标宋简体" w:hAnsi="Times New Roman" w:hint="eastAsia"/>
          <w:bCs/>
          <w:sz w:val="28"/>
          <w:szCs w:val="28"/>
        </w:rPr>
        <w:t>）</w:t>
      </w:r>
      <w:r>
        <w:rPr>
          <w:rFonts w:ascii="Times New Roman" w:eastAsia="方正小标宋简体" w:hAnsi="Times New Roman"/>
          <w:bCs/>
          <w:sz w:val="28"/>
          <w:szCs w:val="28"/>
        </w:rPr>
        <w:t>成果信息</w:t>
      </w:r>
      <w:r>
        <w:rPr>
          <w:rFonts w:ascii="Times New Roman" w:eastAsia="仿宋_GB2312" w:hAnsi="Times New Roman"/>
          <w:bCs/>
          <w:sz w:val="28"/>
          <w:szCs w:val="28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</w:rPr>
        <w:t>项）</w:t>
      </w:r>
    </w:p>
    <w:tbl>
      <w:tblPr>
        <w:tblW w:w="8089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5006B7">
        <w:tc>
          <w:tcPr>
            <w:tcW w:w="755" w:type="dxa"/>
            <w:vAlign w:val="center"/>
          </w:tcPr>
          <w:p w:rsidR="005006B7" w:rsidRDefault="008B054C">
            <w:pPr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获奖</w:t>
            </w:r>
          </w:p>
          <w:p w:rsidR="005006B7" w:rsidRDefault="008B054C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成果名称</w:t>
            </w:r>
            <w:r>
              <w:rPr>
                <w:rFonts w:ascii="Times New Roman" w:eastAsia="仿宋_GB2312" w:hAnsi="Times New Roman"/>
                <w:bCs/>
              </w:rPr>
              <w:t>(</w:t>
            </w:r>
            <w:r>
              <w:rPr>
                <w:rFonts w:ascii="Times New Roman" w:eastAsia="仿宋_GB2312" w:hAnsi="Times New Roman"/>
                <w:bCs/>
              </w:rPr>
              <w:t>内容</w:t>
            </w:r>
            <w:r>
              <w:rPr>
                <w:rFonts w:ascii="Times New Roman" w:eastAsia="仿宋_GB2312" w:hAnsi="Times New Roman"/>
                <w:bCs/>
              </w:rPr>
              <w:t>)</w:t>
            </w:r>
          </w:p>
        </w:tc>
        <w:tc>
          <w:tcPr>
            <w:tcW w:w="1435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奖项类别</w:t>
            </w:r>
          </w:p>
          <w:p w:rsidR="005006B7" w:rsidRDefault="008B054C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参赛教师排名</w:t>
            </w:r>
          </w:p>
        </w:tc>
      </w:tr>
      <w:tr w:rsidR="005006B7">
        <w:tc>
          <w:tcPr>
            <w:tcW w:w="755" w:type="dxa"/>
          </w:tcPr>
          <w:p w:rsidR="005006B7" w:rsidRDefault="008B054C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05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5006B7">
        <w:tc>
          <w:tcPr>
            <w:tcW w:w="755" w:type="dxa"/>
          </w:tcPr>
          <w:p w:rsidR="005006B7" w:rsidRDefault="008B054C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05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5006B7">
        <w:tc>
          <w:tcPr>
            <w:tcW w:w="755" w:type="dxa"/>
          </w:tcPr>
          <w:p w:rsidR="005006B7" w:rsidRDefault="008B054C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05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5006B7">
        <w:tc>
          <w:tcPr>
            <w:tcW w:w="755" w:type="dxa"/>
          </w:tcPr>
          <w:p w:rsidR="005006B7" w:rsidRDefault="008B054C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05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5006B7">
        <w:trPr>
          <w:trHeight w:val="514"/>
        </w:trPr>
        <w:tc>
          <w:tcPr>
            <w:tcW w:w="755" w:type="dxa"/>
          </w:tcPr>
          <w:p w:rsidR="005006B7" w:rsidRDefault="008B054C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05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5006B7" w:rsidRDefault="005006B7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</w:tbl>
    <w:p w:rsidR="005006B7" w:rsidRDefault="005006B7">
      <w:pPr>
        <w:textAlignment w:val="baseline"/>
        <w:rPr>
          <w:rFonts w:ascii="Times New Roman" w:eastAsia="仿宋_GB2312" w:hAnsi="Times New Roman"/>
          <w:sz w:val="20"/>
        </w:rPr>
      </w:pPr>
    </w:p>
    <w:p w:rsidR="005006B7" w:rsidRDefault="008B054C">
      <w:pPr>
        <w:textAlignment w:val="baseline"/>
        <w:rPr>
          <w:rFonts w:ascii="Times New Roman" w:eastAsia="仿宋_GB2312" w:hAnsi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项）</w:t>
      </w:r>
    </w:p>
    <w:p w:rsidR="005006B7" w:rsidRDefault="008B054C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5006B7" w:rsidRDefault="008B054C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5006B7" w:rsidRDefault="008B054C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5006B7" w:rsidRDefault="008B054C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5006B7" w:rsidRDefault="008B054C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br/>
      </w:r>
    </w:p>
    <w:p w:rsidR="005006B7" w:rsidRDefault="005006B7">
      <w:pPr>
        <w:spacing w:line="440" w:lineRule="exact"/>
        <w:textAlignment w:val="baseline"/>
        <w:rPr>
          <w:rFonts w:ascii="Times New Roman" w:eastAsia="仿宋_GB2312" w:hAnsi="Times New Roman"/>
          <w:sz w:val="32"/>
          <w:szCs w:val="32"/>
        </w:rPr>
        <w:sectPr w:rsidR="005006B7">
          <w:footerReference w:type="defaul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</w:p>
    <w:p w:rsidR="005006B7" w:rsidRDefault="008B054C">
      <w:pPr>
        <w:snapToGri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/>
          <w:bCs/>
          <w:sz w:val="28"/>
          <w:szCs w:val="28"/>
        </w:rPr>
        <w:t>2-3</w:t>
      </w:r>
    </w:p>
    <w:p w:rsidR="005006B7" w:rsidRDefault="008B054C">
      <w:pPr>
        <w:snapToGrid w:val="0"/>
        <w:spacing w:before="286" w:line="56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sz w:val="36"/>
          <w:szCs w:val="36"/>
        </w:rPr>
        <w:t>四</w:t>
      </w:r>
      <w:r>
        <w:rPr>
          <w:rFonts w:ascii="Times New Roman" w:eastAsia="方正小标宋简体" w:hAnsi="Times New Roman"/>
          <w:sz w:val="36"/>
          <w:szCs w:val="36"/>
        </w:rPr>
        <w:t>届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:rsidR="005006B7" w:rsidRDefault="008B054C">
      <w:pPr>
        <w:snapToGrid w:val="0"/>
        <w:spacing w:after="286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5006B7" w:rsidRDefault="008B054C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5006B7" w:rsidRDefault="008B054C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5006B7" w:rsidRDefault="008B054C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5006B7" w:rsidRDefault="008B054C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</w:t>
      </w:r>
      <w:r>
        <w:rPr>
          <w:rFonts w:ascii="Times New Roman" w:eastAsia="仿宋_GB2312" w:hAnsi="Times New Roman" w:hint="eastAsia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eastAsia="仿宋_GB2312" w:hAnsi="Times New Roman"/>
          <w:spacing w:val="-6"/>
          <w:sz w:val="28"/>
          <w:szCs w:val="28"/>
        </w:rPr>
        <w:t>。</w:t>
      </w:r>
    </w:p>
    <w:p w:rsidR="005006B7" w:rsidRDefault="008B054C">
      <w:pPr>
        <w:snapToGrid w:val="0"/>
        <w:spacing w:line="360" w:lineRule="auto"/>
        <w:ind w:firstLineChars="200" w:firstLine="536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5006B7" w:rsidRDefault="008B054C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Times New Roman" w:eastAsia="仿宋_GB2312" w:hAnsi="Times New Roman" w:cs="仿宋_GB2312" w:hint="eastAsia"/>
          <w:sz w:val="28"/>
          <w:szCs w:val="28"/>
        </w:rPr>
        <w:t>照“课程名称</w:t>
      </w:r>
      <w:r>
        <w:rPr>
          <w:rFonts w:ascii="Times New Roman" w:eastAsia="仿宋_GB2312" w:hAnsi="Times New Roman" w:cs="仿宋_GB2312" w:hint="eastAsia"/>
          <w:sz w:val="28"/>
          <w:szCs w:val="28"/>
        </w:rPr>
        <w:t>+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5006B7" w:rsidRDefault="005006B7">
      <w:pPr>
        <w:pStyle w:val="a3"/>
        <w:snapToGrid w:val="0"/>
        <w:ind w:firstLine="480"/>
        <w:textAlignment w:val="baseline"/>
      </w:pPr>
    </w:p>
    <w:p w:rsidR="005006B7" w:rsidRDefault="005006B7">
      <w:pPr>
        <w:snapToGrid w:val="0"/>
        <w:spacing w:line="360" w:lineRule="auto"/>
        <w:textAlignment w:val="baseline"/>
        <w:rPr>
          <w:rFonts w:ascii="Times New Roman" w:eastAsia="仿宋_GB2312" w:hAnsi="Times New Roman"/>
          <w:sz w:val="28"/>
          <w:szCs w:val="28"/>
        </w:rPr>
        <w:sectPr w:rsidR="005006B7">
          <w:pgSz w:w="12240" w:h="15840"/>
          <w:pgMar w:top="1213" w:right="1797" w:bottom="1213" w:left="1797" w:header="1247" w:footer="720" w:gutter="0"/>
          <w:cols w:space="720"/>
          <w:docGrid w:linePitch="286"/>
        </w:sectPr>
      </w:pPr>
    </w:p>
    <w:p w:rsidR="005006B7" w:rsidRDefault="008B054C">
      <w:pPr>
        <w:spacing w:before="312"/>
        <w:textAlignment w:val="baseline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/>
          <w:bCs/>
          <w:sz w:val="28"/>
          <w:szCs w:val="28"/>
        </w:rPr>
        <w:t>3</w:t>
      </w:r>
    </w:p>
    <w:p w:rsidR="005006B7" w:rsidRDefault="008B054C">
      <w:pPr>
        <w:spacing w:after="468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sz w:val="36"/>
          <w:szCs w:val="36"/>
        </w:rPr>
        <w:t>四</w:t>
      </w:r>
      <w:r>
        <w:rPr>
          <w:rFonts w:ascii="Times New Roman" w:eastAsia="方正小标宋简体" w:hAnsi="Times New Roman"/>
          <w:sz w:val="36"/>
          <w:szCs w:val="36"/>
        </w:rPr>
        <w:t>届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高校教师教学创新大赛推荐教师汇总表</w:t>
      </w:r>
    </w:p>
    <w:p w:rsidR="005006B7" w:rsidRDefault="008B054C">
      <w:pPr>
        <w:spacing w:after="156"/>
        <w:ind w:firstLineChars="200" w:firstLine="600"/>
        <w:textAlignment w:val="baseline"/>
        <w:rPr>
          <w:rFonts w:ascii="Times New Roman" w:eastAsia="方正小标宋简体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学校：</w:t>
      </w:r>
      <w:r>
        <w:rPr>
          <w:rFonts w:ascii="Times New Roman" w:eastAsia="仿宋_GB2312" w:hAnsi="Times New Roman"/>
          <w:sz w:val="30"/>
          <w:szCs w:val="30"/>
          <w:u w:val="single" w:color="000000"/>
        </w:rPr>
        <w:t xml:space="preserve">               </w:t>
      </w:r>
      <w:r>
        <w:rPr>
          <w:rFonts w:ascii="Times New Roman" w:eastAsia="仿宋_GB2312" w:hAnsi="Times New Roman"/>
          <w:sz w:val="30"/>
          <w:szCs w:val="30"/>
        </w:rPr>
        <w:t>（盖章）</w:t>
      </w:r>
    </w:p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206"/>
        <w:gridCol w:w="978"/>
        <w:gridCol w:w="1599"/>
        <w:gridCol w:w="2866"/>
        <w:gridCol w:w="2129"/>
        <w:gridCol w:w="2129"/>
        <w:gridCol w:w="1779"/>
        <w:gridCol w:w="1074"/>
      </w:tblGrid>
      <w:tr w:rsidR="005006B7">
        <w:trPr>
          <w:trHeight w:hRule="exact" w:val="861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978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别</w:t>
            </w:r>
          </w:p>
        </w:tc>
        <w:tc>
          <w:tcPr>
            <w:tcW w:w="1599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称</w:t>
            </w:r>
          </w:p>
        </w:tc>
        <w:tc>
          <w:tcPr>
            <w:tcW w:w="286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129" w:type="dxa"/>
            <w:vAlign w:val="center"/>
          </w:tcPr>
          <w:p w:rsidR="005006B7" w:rsidRDefault="008B054C">
            <w:pPr>
              <w:ind w:leftChars="-50" w:left="-105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课程名称</w:t>
            </w:r>
          </w:p>
        </w:tc>
        <w:tc>
          <w:tcPr>
            <w:tcW w:w="2129" w:type="dxa"/>
            <w:vAlign w:val="center"/>
          </w:tcPr>
          <w:p w:rsidR="005006B7" w:rsidRDefault="008B054C">
            <w:pPr>
              <w:ind w:leftChars="-50" w:left="-105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参赛组别</w:t>
            </w:r>
          </w:p>
        </w:tc>
        <w:tc>
          <w:tcPr>
            <w:tcW w:w="1779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机</w:t>
            </w:r>
          </w:p>
        </w:tc>
        <w:tc>
          <w:tcPr>
            <w:tcW w:w="1074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注</w:t>
            </w:r>
          </w:p>
        </w:tc>
      </w:tr>
      <w:tr w:rsidR="005006B7">
        <w:trPr>
          <w:trHeight w:val="1005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5006B7">
        <w:trPr>
          <w:trHeight w:val="1005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5006B7">
        <w:trPr>
          <w:trHeight w:val="1005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5006B7">
        <w:trPr>
          <w:trHeight w:val="855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5006B7" w:rsidRDefault="008B054C">
      <w:pPr>
        <w:ind w:firstLineChars="250" w:firstLine="525"/>
        <w:textAlignment w:val="baseline"/>
        <w:rPr>
          <w:rFonts w:ascii="Times New Roman" w:eastAsia="仿宋_GB2312" w:hAnsi="Times New Roman"/>
          <w:bCs/>
          <w:szCs w:val="21"/>
        </w:rPr>
      </w:pPr>
      <w:r>
        <w:rPr>
          <w:rFonts w:ascii="Times New Roman" w:eastAsia="仿宋_GB2312" w:hAnsi="Times New Roman"/>
          <w:bCs/>
          <w:szCs w:val="21"/>
        </w:rPr>
        <w:t>注：</w:t>
      </w:r>
      <w:r>
        <w:rPr>
          <w:rFonts w:ascii="Times New Roman" w:eastAsia="仿宋_GB2312" w:hAnsi="Times New Roman"/>
          <w:bCs/>
          <w:szCs w:val="21"/>
        </w:rPr>
        <w:t>1.</w:t>
      </w:r>
      <w:r>
        <w:rPr>
          <w:rFonts w:ascii="Times New Roman" w:eastAsia="仿宋_GB2312" w:hAnsi="Times New Roman"/>
          <w:bCs/>
          <w:szCs w:val="21"/>
        </w:rPr>
        <w:t>盖高校</w:t>
      </w:r>
      <w:r>
        <w:rPr>
          <w:rFonts w:ascii="Times New Roman" w:eastAsia="仿宋_GB2312" w:hAnsi="Times New Roman" w:hint="eastAsia"/>
          <w:bCs/>
          <w:szCs w:val="21"/>
        </w:rPr>
        <w:t>相关业务部门</w:t>
      </w:r>
      <w:r>
        <w:rPr>
          <w:rFonts w:ascii="Times New Roman" w:eastAsia="仿宋_GB2312" w:hAnsi="Times New Roman"/>
          <w:bCs/>
          <w:szCs w:val="21"/>
        </w:rPr>
        <w:t>公章</w:t>
      </w:r>
      <w:r>
        <w:rPr>
          <w:rFonts w:ascii="Times New Roman" w:eastAsia="仿宋_GB2312" w:hAnsi="Times New Roman" w:hint="eastAsia"/>
          <w:bCs/>
          <w:szCs w:val="21"/>
        </w:rPr>
        <w:t>；</w:t>
      </w:r>
    </w:p>
    <w:p w:rsidR="005006B7" w:rsidRDefault="008B054C">
      <w:pPr>
        <w:ind w:firstLineChars="250" w:firstLine="525"/>
        <w:textAlignment w:val="baseline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Cs w:val="21"/>
        </w:rPr>
        <w:t xml:space="preserve"> </w:t>
      </w:r>
      <w:r>
        <w:rPr>
          <w:rFonts w:ascii="Times New Roman" w:eastAsia="仿宋_GB2312" w:hAnsi="Times New Roman"/>
          <w:bCs/>
          <w:szCs w:val="21"/>
        </w:rPr>
        <w:t xml:space="preserve">   2.</w:t>
      </w:r>
      <w:r>
        <w:rPr>
          <w:rFonts w:ascii="Times New Roman" w:eastAsia="仿宋_GB2312" w:hAnsi="Times New Roman" w:hint="eastAsia"/>
          <w:bCs/>
          <w:szCs w:val="21"/>
        </w:rPr>
        <w:t>根据课程内容，参赛组别可填写：新工科、新医科、新农科、新文科、基础课程、课程思政。</w:t>
      </w:r>
      <w:bookmarkStart w:id="0" w:name="_GoBack"/>
      <w:bookmarkEnd w:id="0"/>
      <w:r>
        <w:br/>
      </w: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 w:hint="eastAsia"/>
          <w:bCs/>
          <w:sz w:val="28"/>
          <w:szCs w:val="28"/>
        </w:rPr>
        <w:t>4</w:t>
      </w:r>
    </w:p>
    <w:p w:rsidR="005006B7" w:rsidRDefault="008B054C">
      <w:pPr>
        <w:spacing w:after="468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sz w:val="36"/>
          <w:szCs w:val="36"/>
        </w:rPr>
        <w:t>四</w:t>
      </w:r>
      <w:r>
        <w:rPr>
          <w:rFonts w:ascii="Times New Roman" w:eastAsia="方正小标宋简体" w:hAnsi="Times New Roman"/>
          <w:sz w:val="36"/>
          <w:szCs w:val="36"/>
        </w:rPr>
        <w:t>届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高校教师教学创新大赛推荐</w:t>
      </w:r>
      <w:r>
        <w:rPr>
          <w:rFonts w:ascii="Times New Roman" w:eastAsia="方正小标宋简体" w:hAnsi="Times New Roman" w:hint="eastAsia"/>
          <w:sz w:val="36"/>
          <w:szCs w:val="36"/>
        </w:rPr>
        <w:t>专家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汇总表</w:t>
      </w:r>
    </w:p>
    <w:p w:rsidR="005006B7" w:rsidRDefault="008B054C">
      <w:pPr>
        <w:spacing w:after="156"/>
        <w:ind w:firstLineChars="200" w:firstLine="600"/>
        <w:textAlignment w:val="baseline"/>
        <w:rPr>
          <w:rFonts w:ascii="Times New Roman" w:eastAsia="方正小标宋简体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学校：</w:t>
      </w:r>
      <w:r>
        <w:rPr>
          <w:rFonts w:ascii="Times New Roman" w:eastAsia="仿宋_GB2312" w:hAnsi="Times New Roman"/>
          <w:sz w:val="30"/>
          <w:szCs w:val="30"/>
          <w:u w:val="single" w:color="000000"/>
        </w:rPr>
        <w:t xml:space="preserve">               </w:t>
      </w:r>
      <w:r>
        <w:rPr>
          <w:rFonts w:ascii="Times New Roman" w:eastAsia="仿宋_GB2312" w:hAnsi="Times New Roman"/>
          <w:sz w:val="30"/>
          <w:szCs w:val="30"/>
        </w:rPr>
        <w:t>（盖章）</w:t>
      </w:r>
    </w:p>
    <w:tbl>
      <w:tblPr>
        <w:tblW w:w="12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206"/>
        <w:gridCol w:w="1137"/>
        <w:gridCol w:w="815"/>
        <w:gridCol w:w="1163"/>
        <w:gridCol w:w="884"/>
        <w:gridCol w:w="1241"/>
        <w:gridCol w:w="1401"/>
        <w:gridCol w:w="1329"/>
        <w:gridCol w:w="1333"/>
        <w:gridCol w:w="1593"/>
      </w:tblGrid>
      <w:tr w:rsidR="005006B7">
        <w:trPr>
          <w:trHeight w:hRule="exact" w:val="861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137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出生年月</w:t>
            </w:r>
          </w:p>
        </w:tc>
        <w:tc>
          <w:tcPr>
            <w:tcW w:w="815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1163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最高学位</w:t>
            </w:r>
          </w:p>
        </w:tc>
        <w:tc>
          <w:tcPr>
            <w:tcW w:w="884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职务</w:t>
            </w:r>
          </w:p>
        </w:tc>
        <w:tc>
          <w:tcPr>
            <w:tcW w:w="1401" w:type="dxa"/>
            <w:vAlign w:val="center"/>
          </w:tcPr>
          <w:p w:rsidR="005006B7" w:rsidRDefault="008B054C">
            <w:pPr>
              <w:ind w:leftChars="-50" w:left="-105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从事学科</w:t>
            </w:r>
          </w:p>
        </w:tc>
        <w:tc>
          <w:tcPr>
            <w:tcW w:w="1329" w:type="dxa"/>
            <w:vAlign w:val="center"/>
          </w:tcPr>
          <w:p w:rsidR="005006B7" w:rsidRDefault="008B054C">
            <w:pPr>
              <w:ind w:leftChars="-50" w:left="-105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手机</w:t>
            </w:r>
          </w:p>
        </w:tc>
        <w:tc>
          <w:tcPr>
            <w:tcW w:w="1333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邮箱</w:t>
            </w:r>
          </w:p>
        </w:tc>
        <w:tc>
          <w:tcPr>
            <w:tcW w:w="1593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备注</w:t>
            </w:r>
          </w:p>
        </w:tc>
      </w:tr>
      <w:tr w:rsidR="005006B7">
        <w:trPr>
          <w:trHeight w:val="1005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7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15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241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01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3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5006B7">
        <w:trPr>
          <w:trHeight w:val="1005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7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15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241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01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3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5006B7">
        <w:trPr>
          <w:trHeight w:val="1005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7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15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241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01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3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5006B7">
        <w:trPr>
          <w:trHeight w:val="1005"/>
          <w:jc w:val="center"/>
        </w:trPr>
        <w:tc>
          <w:tcPr>
            <w:tcW w:w="776" w:type="dxa"/>
            <w:vAlign w:val="center"/>
          </w:tcPr>
          <w:p w:rsidR="005006B7" w:rsidRDefault="008B054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7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15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241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01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29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3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3" w:type="dxa"/>
            <w:vAlign w:val="center"/>
          </w:tcPr>
          <w:p w:rsidR="005006B7" w:rsidRDefault="005006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5006B7" w:rsidRDefault="008B054C">
      <w:pPr>
        <w:ind w:firstLineChars="450" w:firstLine="945"/>
        <w:textAlignment w:val="baseline"/>
        <w:rPr>
          <w:rFonts w:ascii="Times New Roman" w:eastAsia="仿宋_GB2312" w:hAnsi="Times New Roman"/>
          <w:bCs/>
          <w:sz w:val="20"/>
          <w:szCs w:val="21"/>
        </w:rPr>
      </w:pPr>
      <w:r>
        <w:rPr>
          <w:rFonts w:ascii="Times New Roman" w:eastAsia="仿宋_GB2312" w:hAnsi="Times New Roman"/>
          <w:bCs/>
          <w:szCs w:val="21"/>
        </w:rPr>
        <w:t>注：</w:t>
      </w:r>
      <w:r>
        <w:rPr>
          <w:rFonts w:ascii="Times New Roman" w:eastAsia="仿宋_GB2312" w:hAnsi="Times New Roman"/>
          <w:bCs/>
          <w:szCs w:val="21"/>
        </w:rPr>
        <w:t>1.</w:t>
      </w:r>
      <w:r>
        <w:rPr>
          <w:rFonts w:ascii="Times New Roman" w:eastAsia="仿宋_GB2312" w:hAnsi="Times New Roman"/>
          <w:bCs/>
          <w:szCs w:val="21"/>
        </w:rPr>
        <w:t>盖高校</w:t>
      </w:r>
      <w:r>
        <w:rPr>
          <w:rFonts w:ascii="Times New Roman" w:eastAsia="仿宋_GB2312" w:hAnsi="Times New Roman" w:hint="eastAsia"/>
          <w:bCs/>
          <w:szCs w:val="21"/>
        </w:rPr>
        <w:t>相关业务部门</w:t>
      </w:r>
      <w:r>
        <w:rPr>
          <w:rFonts w:ascii="Times New Roman" w:eastAsia="仿宋_GB2312" w:hAnsi="Times New Roman"/>
          <w:bCs/>
          <w:szCs w:val="21"/>
        </w:rPr>
        <w:t>公章</w:t>
      </w:r>
      <w:r>
        <w:rPr>
          <w:rFonts w:ascii="Times New Roman" w:eastAsia="仿宋_GB2312" w:hAnsi="Times New Roman" w:hint="eastAsia"/>
          <w:bCs/>
          <w:szCs w:val="21"/>
        </w:rPr>
        <w:t>；</w:t>
      </w:r>
    </w:p>
    <w:p w:rsidR="005006B7" w:rsidRDefault="008B054C">
      <w:pPr>
        <w:ind w:firstLineChars="650" w:firstLine="1365"/>
        <w:textAlignment w:val="baseline"/>
        <w:rPr>
          <w:rFonts w:ascii="Times New Roman" w:eastAsia="仿宋_GB2312" w:hAnsi="Times New Roman"/>
          <w:bCs/>
          <w:sz w:val="20"/>
          <w:szCs w:val="21"/>
        </w:rPr>
      </w:pPr>
      <w:r>
        <w:rPr>
          <w:rFonts w:ascii="Times New Roman" w:eastAsia="仿宋_GB2312" w:hAnsi="Times New Roman" w:hint="eastAsia"/>
          <w:bCs/>
          <w:szCs w:val="21"/>
        </w:rPr>
        <w:t>2.</w:t>
      </w:r>
      <w:r>
        <w:rPr>
          <w:rFonts w:ascii="Times New Roman" w:eastAsia="仿宋_GB2312" w:hAnsi="Times New Roman"/>
          <w:bCs/>
          <w:szCs w:val="21"/>
        </w:rPr>
        <w:t>请在备注栏填写国家级</w:t>
      </w:r>
      <w:r>
        <w:rPr>
          <w:rFonts w:ascii="Times New Roman" w:eastAsia="仿宋_GB2312" w:hAnsi="Times New Roman"/>
          <w:bCs/>
          <w:szCs w:val="21"/>
        </w:rPr>
        <w:t>/</w:t>
      </w:r>
      <w:r>
        <w:rPr>
          <w:rFonts w:ascii="Times New Roman" w:eastAsia="仿宋_GB2312" w:hAnsi="Times New Roman"/>
          <w:bCs/>
          <w:szCs w:val="21"/>
        </w:rPr>
        <w:t>省级教学名师，曾担任省级以上教学比赛评委情况。</w:t>
      </w:r>
    </w:p>
    <w:sectPr w:rsidR="005006B7">
      <w:footerReference w:type="default" r:id="rId10"/>
      <w:pgSz w:w="16838" w:h="11906" w:orient="landscape"/>
      <w:pgMar w:top="1800" w:right="1440" w:bottom="1800" w:left="1440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4C" w:rsidRDefault="008B054C">
      <w:r>
        <w:separator/>
      </w:r>
    </w:p>
  </w:endnote>
  <w:endnote w:type="continuationSeparator" w:id="0">
    <w:p w:rsidR="008B054C" w:rsidRDefault="008B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B7" w:rsidRDefault="008B054C">
    <w:pPr>
      <w:pStyle w:val="a6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046372" w:rsidRPr="00046372">
      <w:rPr>
        <w:noProof/>
        <w:sz w:val="21"/>
        <w:lang w:val="zh-CN"/>
      </w:rPr>
      <w:t>18</w:t>
    </w:r>
    <w:r>
      <w:rPr>
        <w:sz w:val="21"/>
      </w:rPr>
      <w:fldChar w:fldCharType="end"/>
    </w:r>
  </w:p>
  <w:p w:rsidR="005006B7" w:rsidRDefault="005006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B7" w:rsidRDefault="008B054C">
    <w:pPr>
      <w:pStyle w:val="a6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6B5D6F" w:rsidRPr="006B5D6F">
      <w:rPr>
        <w:noProof/>
        <w:sz w:val="21"/>
        <w:lang w:val="zh-CN"/>
      </w:rPr>
      <w:t>20</w:t>
    </w:r>
    <w:r>
      <w:rPr>
        <w:sz w:val="21"/>
      </w:rPr>
      <w:fldChar w:fldCharType="end"/>
    </w:r>
  </w:p>
  <w:p w:rsidR="005006B7" w:rsidRDefault="005006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4C" w:rsidRDefault="008B054C">
      <w:r>
        <w:separator/>
      </w:r>
    </w:p>
  </w:footnote>
  <w:footnote w:type="continuationSeparator" w:id="0">
    <w:p w:rsidR="008B054C" w:rsidRDefault="008B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B6061C"/>
    <w:multiLevelType w:val="singleLevel"/>
    <w:tmpl w:val="BBB6061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MGQyNGQ1ZDE3NDJmYjA0MTE3Y2JhNTJhODgwMzgifQ=="/>
  </w:docVars>
  <w:rsids>
    <w:rsidRoot w:val="005F4424"/>
    <w:rsid w:val="B5BDFA0D"/>
    <w:rsid w:val="0000173D"/>
    <w:rsid w:val="00025B0C"/>
    <w:rsid w:val="000264BF"/>
    <w:rsid w:val="000314DD"/>
    <w:rsid w:val="00046372"/>
    <w:rsid w:val="000660E5"/>
    <w:rsid w:val="000C2F5C"/>
    <w:rsid w:val="000C7016"/>
    <w:rsid w:val="000D79EE"/>
    <w:rsid w:val="000E2D5F"/>
    <w:rsid w:val="000E4780"/>
    <w:rsid w:val="000E72F1"/>
    <w:rsid w:val="00104A16"/>
    <w:rsid w:val="00112D07"/>
    <w:rsid w:val="00114035"/>
    <w:rsid w:val="00114765"/>
    <w:rsid w:val="001479E6"/>
    <w:rsid w:val="00166325"/>
    <w:rsid w:val="001822A8"/>
    <w:rsid w:val="001C5751"/>
    <w:rsid w:val="001E440A"/>
    <w:rsid w:val="001E605F"/>
    <w:rsid w:val="001E7DA7"/>
    <w:rsid w:val="001F5EEB"/>
    <w:rsid w:val="0020230C"/>
    <w:rsid w:val="00207D27"/>
    <w:rsid w:val="00240AC9"/>
    <w:rsid w:val="00250915"/>
    <w:rsid w:val="00255C1F"/>
    <w:rsid w:val="00300E60"/>
    <w:rsid w:val="003105E0"/>
    <w:rsid w:val="00310ABE"/>
    <w:rsid w:val="0031135F"/>
    <w:rsid w:val="00317A91"/>
    <w:rsid w:val="00322738"/>
    <w:rsid w:val="00322ED3"/>
    <w:rsid w:val="00355C3F"/>
    <w:rsid w:val="0036724E"/>
    <w:rsid w:val="003743A0"/>
    <w:rsid w:val="00387DFA"/>
    <w:rsid w:val="00391A5E"/>
    <w:rsid w:val="00395427"/>
    <w:rsid w:val="003A0885"/>
    <w:rsid w:val="003A3FD3"/>
    <w:rsid w:val="003A7268"/>
    <w:rsid w:val="003B3463"/>
    <w:rsid w:val="003C1093"/>
    <w:rsid w:val="003D2133"/>
    <w:rsid w:val="003F2148"/>
    <w:rsid w:val="00400C9E"/>
    <w:rsid w:val="00404DD4"/>
    <w:rsid w:val="00406B13"/>
    <w:rsid w:val="00427869"/>
    <w:rsid w:val="00431154"/>
    <w:rsid w:val="00446399"/>
    <w:rsid w:val="004474F1"/>
    <w:rsid w:val="00447B8A"/>
    <w:rsid w:val="00454751"/>
    <w:rsid w:val="00454D1C"/>
    <w:rsid w:val="00464019"/>
    <w:rsid w:val="004656B9"/>
    <w:rsid w:val="00485EFB"/>
    <w:rsid w:val="004A39AD"/>
    <w:rsid w:val="004B4A02"/>
    <w:rsid w:val="004B4D43"/>
    <w:rsid w:val="004D1D4C"/>
    <w:rsid w:val="004D745E"/>
    <w:rsid w:val="004F1323"/>
    <w:rsid w:val="005006B7"/>
    <w:rsid w:val="00517451"/>
    <w:rsid w:val="00522D60"/>
    <w:rsid w:val="005409B4"/>
    <w:rsid w:val="005505AE"/>
    <w:rsid w:val="005C02AE"/>
    <w:rsid w:val="005C1D9D"/>
    <w:rsid w:val="005C6D63"/>
    <w:rsid w:val="005F093B"/>
    <w:rsid w:val="005F4424"/>
    <w:rsid w:val="00602163"/>
    <w:rsid w:val="00602845"/>
    <w:rsid w:val="00647AAB"/>
    <w:rsid w:val="006649CA"/>
    <w:rsid w:val="0066679F"/>
    <w:rsid w:val="0067711C"/>
    <w:rsid w:val="00693C1A"/>
    <w:rsid w:val="0069466A"/>
    <w:rsid w:val="006B2A16"/>
    <w:rsid w:val="006B5D6F"/>
    <w:rsid w:val="0072041F"/>
    <w:rsid w:val="0075327F"/>
    <w:rsid w:val="00762D4C"/>
    <w:rsid w:val="00771E99"/>
    <w:rsid w:val="00775057"/>
    <w:rsid w:val="00776154"/>
    <w:rsid w:val="00781863"/>
    <w:rsid w:val="007843D4"/>
    <w:rsid w:val="00787026"/>
    <w:rsid w:val="007B5D9C"/>
    <w:rsid w:val="007D033A"/>
    <w:rsid w:val="00810121"/>
    <w:rsid w:val="00820B2B"/>
    <w:rsid w:val="00864FFD"/>
    <w:rsid w:val="008657EA"/>
    <w:rsid w:val="00872876"/>
    <w:rsid w:val="0089556E"/>
    <w:rsid w:val="008A4871"/>
    <w:rsid w:val="008B054C"/>
    <w:rsid w:val="008B4666"/>
    <w:rsid w:val="008C607B"/>
    <w:rsid w:val="008D1612"/>
    <w:rsid w:val="008F244C"/>
    <w:rsid w:val="0090028D"/>
    <w:rsid w:val="00904D92"/>
    <w:rsid w:val="00950FBA"/>
    <w:rsid w:val="00964A8B"/>
    <w:rsid w:val="009842CD"/>
    <w:rsid w:val="00986297"/>
    <w:rsid w:val="00990B83"/>
    <w:rsid w:val="009933DD"/>
    <w:rsid w:val="0099436E"/>
    <w:rsid w:val="009957C9"/>
    <w:rsid w:val="009B3447"/>
    <w:rsid w:val="009B6B64"/>
    <w:rsid w:val="009D321E"/>
    <w:rsid w:val="009F7104"/>
    <w:rsid w:val="00A119F2"/>
    <w:rsid w:val="00A1543F"/>
    <w:rsid w:val="00A401B7"/>
    <w:rsid w:val="00A51E2D"/>
    <w:rsid w:val="00A628C7"/>
    <w:rsid w:val="00A66ACF"/>
    <w:rsid w:val="00AA4C74"/>
    <w:rsid w:val="00AA627F"/>
    <w:rsid w:val="00AB1326"/>
    <w:rsid w:val="00AE0B3F"/>
    <w:rsid w:val="00AF1D6C"/>
    <w:rsid w:val="00B0412E"/>
    <w:rsid w:val="00B2542B"/>
    <w:rsid w:val="00B26533"/>
    <w:rsid w:val="00B347BA"/>
    <w:rsid w:val="00B43CC3"/>
    <w:rsid w:val="00B87F02"/>
    <w:rsid w:val="00BB5A87"/>
    <w:rsid w:val="00BC3A7C"/>
    <w:rsid w:val="00BC6407"/>
    <w:rsid w:val="00BD28E9"/>
    <w:rsid w:val="00BE1075"/>
    <w:rsid w:val="00BE2126"/>
    <w:rsid w:val="00C1312D"/>
    <w:rsid w:val="00C165FD"/>
    <w:rsid w:val="00C16BC8"/>
    <w:rsid w:val="00C17D93"/>
    <w:rsid w:val="00C34491"/>
    <w:rsid w:val="00C37164"/>
    <w:rsid w:val="00C410D4"/>
    <w:rsid w:val="00C61173"/>
    <w:rsid w:val="00C7320F"/>
    <w:rsid w:val="00C92331"/>
    <w:rsid w:val="00C97778"/>
    <w:rsid w:val="00CA07C3"/>
    <w:rsid w:val="00CA6B9D"/>
    <w:rsid w:val="00CC1D5C"/>
    <w:rsid w:val="00CE1742"/>
    <w:rsid w:val="00CE3148"/>
    <w:rsid w:val="00D07F78"/>
    <w:rsid w:val="00D20553"/>
    <w:rsid w:val="00D31ED1"/>
    <w:rsid w:val="00D37158"/>
    <w:rsid w:val="00D44695"/>
    <w:rsid w:val="00D45052"/>
    <w:rsid w:val="00D75043"/>
    <w:rsid w:val="00D80CF5"/>
    <w:rsid w:val="00D87C43"/>
    <w:rsid w:val="00DA1316"/>
    <w:rsid w:val="00DB6283"/>
    <w:rsid w:val="00DC2600"/>
    <w:rsid w:val="00DE7D8C"/>
    <w:rsid w:val="00DF2458"/>
    <w:rsid w:val="00E015BD"/>
    <w:rsid w:val="00E0506F"/>
    <w:rsid w:val="00E1216C"/>
    <w:rsid w:val="00E12DE6"/>
    <w:rsid w:val="00E3429F"/>
    <w:rsid w:val="00E61650"/>
    <w:rsid w:val="00E82D5B"/>
    <w:rsid w:val="00E86EDC"/>
    <w:rsid w:val="00EC6C0D"/>
    <w:rsid w:val="00EC7C79"/>
    <w:rsid w:val="00EE7E5E"/>
    <w:rsid w:val="00F06EAF"/>
    <w:rsid w:val="00F412CF"/>
    <w:rsid w:val="00F55E4A"/>
    <w:rsid w:val="00F56436"/>
    <w:rsid w:val="00F803E6"/>
    <w:rsid w:val="00FA1657"/>
    <w:rsid w:val="00FA19D6"/>
    <w:rsid w:val="00FB6123"/>
    <w:rsid w:val="03BE0026"/>
    <w:rsid w:val="08DD33E7"/>
    <w:rsid w:val="096D4E25"/>
    <w:rsid w:val="0AE753DD"/>
    <w:rsid w:val="0C007B04"/>
    <w:rsid w:val="10226E4F"/>
    <w:rsid w:val="18D92DB5"/>
    <w:rsid w:val="1C4E4A8F"/>
    <w:rsid w:val="1D8308ED"/>
    <w:rsid w:val="23D852CA"/>
    <w:rsid w:val="2473054E"/>
    <w:rsid w:val="26AC5622"/>
    <w:rsid w:val="285B554E"/>
    <w:rsid w:val="2A58596F"/>
    <w:rsid w:val="2C6B30B3"/>
    <w:rsid w:val="2CC0234A"/>
    <w:rsid w:val="317D47F4"/>
    <w:rsid w:val="31B03893"/>
    <w:rsid w:val="337C2823"/>
    <w:rsid w:val="35FC7E3E"/>
    <w:rsid w:val="3937585A"/>
    <w:rsid w:val="3C123FE6"/>
    <w:rsid w:val="3F192D2C"/>
    <w:rsid w:val="421001E6"/>
    <w:rsid w:val="43995BBD"/>
    <w:rsid w:val="44175ADC"/>
    <w:rsid w:val="44DA33F0"/>
    <w:rsid w:val="4770766B"/>
    <w:rsid w:val="47E13DB8"/>
    <w:rsid w:val="481B090F"/>
    <w:rsid w:val="4E9D51CD"/>
    <w:rsid w:val="51CE2689"/>
    <w:rsid w:val="52775B4D"/>
    <w:rsid w:val="54BF40B9"/>
    <w:rsid w:val="56422C1A"/>
    <w:rsid w:val="582418D3"/>
    <w:rsid w:val="5AAF7962"/>
    <w:rsid w:val="5D0D1A18"/>
    <w:rsid w:val="5EF57B50"/>
    <w:rsid w:val="5F7A39FE"/>
    <w:rsid w:val="5F8D3732"/>
    <w:rsid w:val="60FC5FC6"/>
    <w:rsid w:val="62CF10BB"/>
    <w:rsid w:val="64C37EA5"/>
    <w:rsid w:val="65B06167"/>
    <w:rsid w:val="69953A30"/>
    <w:rsid w:val="6AE126C6"/>
    <w:rsid w:val="6DB10E69"/>
    <w:rsid w:val="7B9B2F72"/>
    <w:rsid w:val="7BB67714"/>
    <w:rsid w:val="7C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E636"/>
  <w15:docId w15:val="{967AC400-0523-46D0-9A19-F413661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fz@z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F469-874F-4642-A341-9BF98D91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20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Huawei</cp:lastModifiedBy>
  <cp:revision>9</cp:revision>
  <cp:lastPrinted>2022-11-21T03:24:00Z</cp:lastPrinted>
  <dcterms:created xsi:type="dcterms:W3CDTF">2023-11-16T08:04:00Z</dcterms:created>
  <dcterms:modified xsi:type="dcterms:W3CDTF">2023-11-19T14:02:00Z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75810949662B42CD8C43F20934B8950B_13</vt:lpwstr>
  </property>
</Properties>
</file>