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8CC" w:rsidRDefault="00351527">
      <w:pPr>
        <w:snapToGrid w:val="0"/>
        <w:jc w:val="center"/>
        <w:rPr>
          <w:rFonts w:ascii="黑体" w:eastAsia="黑体" w:hAnsi="黑体" w:cs="黑体"/>
          <w:b/>
          <w:bCs/>
          <w:sz w:val="32"/>
          <w:szCs w:val="13"/>
        </w:rPr>
      </w:pPr>
      <w:r>
        <w:rPr>
          <w:rFonts w:ascii="黑体" w:eastAsia="黑体" w:hAnsi="黑体" w:cs="黑体" w:hint="eastAsia"/>
          <w:b/>
          <w:bCs/>
          <w:sz w:val="32"/>
          <w:szCs w:val="13"/>
        </w:rPr>
        <w:t>临安青山湖、橘园采摘一日游</w:t>
      </w:r>
    </w:p>
    <w:p w:rsidR="005858CC" w:rsidRDefault="00351527">
      <w:pPr>
        <w:pStyle w:val="a0"/>
        <w:spacing w:line="240" w:lineRule="auto"/>
        <w:ind w:firstLine="0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228600</wp:posOffset>
            </wp:positionV>
            <wp:extent cx="2045335" cy="1287145"/>
            <wp:effectExtent l="0" t="0" r="12065" b="8255"/>
            <wp:wrapNone/>
            <wp:docPr id="6" name="图片 6" descr="6abd114b01744f7ee649298c6b2f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abd114b01744f7ee649298c6b2f5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58CC" w:rsidRDefault="00351527">
      <w:pPr>
        <w:pStyle w:val="a0"/>
        <w:spacing w:line="240" w:lineRule="auto"/>
        <w:ind w:firstLine="0"/>
      </w:pPr>
      <w:r>
        <w:rPr>
          <w:rFonts w:ascii="黑体" w:hAnsi="黑体" w:cs="黑体"/>
          <w:b/>
          <w:bCs/>
          <w:noProof/>
          <w:color w:val="00B050"/>
          <w:sz w:val="32"/>
          <w:szCs w:val="13"/>
        </w:rPr>
        <w:drawing>
          <wp:inline distT="0" distB="0" distL="114300" distR="114300">
            <wp:extent cx="6182360" cy="1290320"/>
            <wp:effectExtent l="0" t="0" r="8890" b="5080"/>
            <wp:docPr id="3" name="图片 3" descr="1604048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4048531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8CC" w:rsidRDefault="005858CC">
      <w:pPr>
        <w:snapToGrid w:val="0"/>
        <w:rPr>
          <w:rFonts w:ascii="黑体" w:eastAsia="黑体" w:hAnsi="黑体" w:cs="黑体"/>
          <w:b/>
          <w:bCs/>
          <w:color w:val="00B050"/>
          <w:sz w:val="32"/>
          <w:szCs w:val="13"/>
        </w:rPr>
      </w:pPr>
    </w:p>
    <w:p w:rsidR="005858CC" w:rsidRDefault="00351527">
      <w:pPr>
        <w:snapToGrid w:val="0"/>
        <w:rPr>
          <w:rFonts w:ascii="黑体" w:eastAsia="黑体" w:hAnsi="黑体" w:cs="黑体"/>
          <w:b/>
          <w:bCs/>
          <w:color w:val="00B050"/>
          <w:sz w:val="32"/>
          <w:szCs w:val="13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232410</wp:posOffset>
            </wp:positionV>
            <wp:extent cx="959485" cy="193040"/>
            <wp:effectExtent l="0" t="0" r="12065" b="16510"/>
            <wp:wrapNone/>
            <wp:docPr id="2" name="图片框 1041" descr="产品特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框 1041" descr="产品特色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193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858CC" w:rsidRDefault="00351527">
      <w:pPr>
        <w:tabs>
          <w:tab w:val="left" w:pos="1611"/>
        </w:tabs>
        <w:snapToGrid w:val="0"/>
        <w:rPr>
          <w:rFonts w:ascii="黑体" w:eastAsia="黑体" w:hAnsi="黑体" w:cs="黑体"/>
          <w:b/>
          <w:bCs/>
          <w:color w:val="00B050"/>
          <w:sz w:val="32"/>
          <w:szCs w:val="13"/>
        </w:rPr>
      </w:pPr>
      <w:r>
        <w:rPr>
          <w:rFonts w:ascii="黑体" w:eastAsia="黑体" w:hAnsi="黑体" w:cs="黑体" w:hint="eastAsia"/>
          <w:b/>
          <w:bCs/>
          <w:color w:val="00B050"/>
          <w:sz w:val="32"/>
          <w:szCs w:val="13"/>
        </w:rPr>
        <w:tab/>
      </w:r>
    </w:p>
    <w:p w:rsidR="005858CC" w:rsidRDefault="00351527">
      <w:pPr>
        <w:pStyle w:val="aa"/>
        <w:numPr>
          <w:ilvl w:val="0"/>
          <w:numId w:val="1"/>
        </w:numPr>
        <w:tabs>
          <w:tab w:val="left" w:pos="745"/>
        </w:tabs>
        <w:spacing w:before="134"/>
        <w:jc w:val="left"/>
        <w:rPr>
          <w:b/>
          <w:color w:val="00B0F0"/>
          <w:sz w:val="24"/>
          <w:szCs w:val="24"/>
          <w:lang w:val="en-US" w:bidi="ar-SA"/>
        </w:rPr>
      </w:pPr>
      <w:r>
        <w:rPr>
          <w:rFonts w:hint="eastAsia"/>
          <w:b/>
          <w:color w:val="00B0F0"/>
          <w:sz w:val="24"/>
          <w:szCs w:val="24"/>
          <w:lang w:val="en-US" w:bidi="ar-SA"/>
        </w:rPr>
        <w:t>青山湖像一块碧玉镶在群山苍翠之中，有国内罕见的水上森林。真正感受“树在水中长，船在林</w:t>
      </w:r>
      <w:r>
        <w:rPr>
          <w:rFonts w:hint="eastAsia"/>
          <w:b/>
          <w:color w:val="00B0F0"/>
          <w:sz w:val="24"/>
          <w:szCs w:val="24"/>
          <w:lang w:val="en-US" w:bidi="ar-SA"/>
        </w:rPr>
        <w:t xml:space="preserve"> </w:t>
      </w:r>
      <w:r>
        <w:rPr>
          <w:rFonts w:hint="eastAsia"/>
          <w:b/>
          <w:color w:val="00B0F0"/>
          <w:sz w:val="24"/>
          <w:szCs w:val="24"/>
          <w:lang w:val="en-US" w:bidi="ar-SA"/>
        </w:rPr>
        <w:t>中游，鸟在枝上鸣，人在画中行”的意境。</w:t>
      </w:r>
    </w:p>
    <w:p w:rsidR="005858CC" w:rsidRDefault="00351527">
      <w:pPr>
        <w:pStyle w:val="aa"/>
        <w:numPr>
          <w:ilvl w:val="0"/>
          <w:numId w:val="1"/>
        </w:numPr>
        <w:tabs>
          <w:tab w:val="left" w:pos="745"/>
        </w:tabs>
        <w:spacing w:before="134"/>
        <w:jc w:val="left"/>
        <w:rPr>
          <w:b/>
          <w:color w:val="00B0F0"/>
          <w:sz w:val="24"/>
          <w:szCs w:val="24"/>
          <w:lang w:val="en-US" w:bidi="ar-SA"/>
        </w:rPr>
      </w:pPr>
      <w:r>
        <w:rPr>
          <w:rFonts w:hint="eastAsia"/>
          <w:b/>
          <w:color w:val="00B0F0"/>
          <w:sz w:val="24"/>
          <w:szCs w:val="24"/>
          <w:lang w:val="en-US" w:bidi="ar-SA"/>
        </w:rPr>
        <w:t>秋收时节，进橘园体验采摘的乐趣</w:t>
      </w:r>
      <w:r>
        <w:rPr>
          <w:rFonts w:hint="eastAsia"/>
          <w:b/>
          <w:color w:val="00B0F0"/>
          <w:sz w:val="24"/>
          <w:szCs w:val="24"/>
          <w:lang w:val="en-US" w:bidi="ar-SA"/>
        </w:rPr>
        <w:t>~</w:t>
      </w:r>
    </w:p>
    <w:p w:rsidR="005858CC" w:rsidRDefault="005858CC">
      <w:pPr>
        <w:pStyle w:val="aa"/>
        <w:tabs>
          <w:tab w:val="left" w:pos="745"/>
        </w:tabs>
        <w:spacing w:before="134"/>
        <w:ind w:left="0" w:firstLine="0"/>
        <w:jc w:val="left"/>
        <w:rPr>
          <w:b/>
          <w:color w:val="00B0F0"/>
          <w:sz w:val="24"/>
          <w:szCs w:val="24"/>
          <w:lang w:val="en-US" w:bidi="ar-SA"/>
        </w:rPr>
      </w:pPr>
    </w:p>
    <w:tbl>
      <w:tblPr>
        <w:tblW w:w="9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9"/>
        <w:gridCol w:w="8414"/>
        <w:gridCol w:w="726"/>
      </w:tblGrid>
      <w:tr w:rsidR="005858CC">
        <w:trPr>
          <w:cantSplit/>
          <w:trHeight w:val="222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351527">
            <w:pPr>
              <w:snapToGrid w:val="0"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 w:val="22"/>
              </w:rPr>
              <w:t>日期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351527">
            <w:pPr>
              <w:jc w:val="center"/>
              <w:rPr>
                <w:rFonts w:asciiTheme="minorEastAsia" w:eastAsiaTheme="minorEastAsia" w:hAnsiTheme="minorEastAsia" w:cstheme="minorEastAsia"/>
                <w:sz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参考行程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351527">
            <w:pPr>
              <w:snapToGrid w:val="0"/>
              <w:jc w:val="center"/>
              <w:rPr>
                <w:rFonts w:asciiTheme="minorEastAsia" w:eastAsiaTheme="minorEastAsia" w:hAnsiTheme="minorEastAsia" w:cstheme="minorEastAsia"/>
                <w:b/>
                <w:bCs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color w:val="000000" w:themeColor="text1"/>
                <w:sz w:val="22"/>
              </w:rPr>
              <w:t>用餐</w:t>
            </w:r>
          </w:p>
        </w:tc>
      </w:tr>
      <w:tr w:rsidR="005858CC">
        <w:trPr>
          <w:cantSplit/>
          <w:trHeight w:val="2442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351527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22"/>
              </w:rPr>
              <w:t>D1</w:t>
            </w: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2508F7">
            <w:pPr>
              <w:pStyle w:val="a0"/>
              <w:numPr>
                <w:ilvl w:val="0"/>
                <w:numId w:val="2"/>
              </w:numPr>
              <w:rPr>
                <w:rFonts w:asciiTheme="minorEastAsia" w:eastAsiaTheme="minorEastAsia" w:hAnsiTheme="minorEastAsia" w:cs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出发：</w:t>
            </w:r>
            <w:r w:rsidRPr="002508F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下沙7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;</w:t>
            </w:r>
            <w:r w:rsidRPr="002508F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30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，</w:t>
            </w:r>
            <w:r w:rsidRPr="002508F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教工路8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:</w:t>
            </w:r>
            <w:r w:rsidRPr="002508F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15</w:t>
            </w:r>
            <w:r w:rsidR="0035152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赴临安</w:t>
            </w:r>
            <w:r w:rsidR="0035152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（车程</w:t>
            </w:r>
            <w:r w:rsidR="0035152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 xml:space="preserve"> </w:t>
            </w:r>
            <w:r w:rsidR="0035152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教工路出发约</w:t>
            </w:r>
            <w:r w:rsidR="0035152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1.5h</w:t>
            </w:r>
            <w:r w:rsidR="0035152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，下沙出发需</w:t>
            </w:r>
            <w:r w:rsidR="0035152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2h</w:t>
            </w:r>
            <w:r w:rsidR="00351527"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）</w:t>
            </w:r>
          </w:p>
          <w:p w:rsidR="005858CC" w:rsidRDefault="00351527">
            <w:pPr>
              <w:pStyle w:val="a0"/>
              <w:numPr>
                <w:ilvl w:val="0"/>
                <w:numId w:val="2"/>
              </w:numPr>
              <w:rPr>
                <w:rFonts w:asciiTheme="minorEastAsia" w:eastAsiaTheme="minorEastAsia" w:hAnsiTheme="minorEastAsia" w:cs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游览杭州西湖的姐妹湖，姚明结婚照拍摄点——【青山湖】（含游船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+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水上森林）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----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游览时间：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 xml:space="preserve">2.5 </w:t>
            </w: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小时左右，乘船游览中国唯一的水上森林，静静融入“树在水中长，船在林中行，鸟在枝头鸣，人在画中走”的绝美意境。还可去体验森林大闯关水上攀岩、暴风转洞、空中荡板、战地滚筒、攀山越岭等活动，去感受姚明和叶丽的“爱情之湖”。</w:t>
            </w:r>
          </w:p>
          <w:p w:rsidR="005858CC" w:rsidRDefault="00351527">
            <w:pPr>
              <w:snapToGrid w:val="0"/>
              <w:jc w:val="left"/>
              <w:rPr>
                <w:rFonts w:ascii="黑体" w:hAnsi="黑体" w:cs="黑体"/>
                <w:b/>
                <w:bCs/>
                <w:color w:val="00B050"/>
                <w:sz w:val="32"/>
                <w:szCs w:val="13"/>
              </w:rPr>
            </w:pPr>
            <w:r>
              <w:rPr>
                <w:rFonts w:ascii="黑体" w:eastAsia="黑体" w:hAnsi="黑体" w:cs="黑体" w:hint="eastAsia"/>
                <w:b/>
                <w:bCs/>
                <w:noProof/>
                <w:color w:val="00B050"/>
                <w:sz w:val="32"/>
                <w:szCs w:val="13"/>
              </w:rPr>
              <w:drawing>
                <wp:inline distT="0" distB="0" distL="114300" distR="114300">
                  <wp:extent cx="1651635" cy="1235710"/>
                  <wp:effectExtent l="0" t="0" r="5715" b="2540"/>
                  <wp:docPr id="5" name="图片 5" descr="423b1a5aa1a9c2e2bb8fcb5e4ee7e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23b1a5aa1a9c2e2bb8fcb5e4ee7e8b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123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cs="黑体"/>
                <w:b/>
                <w:bCs/>
                <w:noProof/>
                <w:color w:val="00B050"/>
                <w:sz w:val="32"/>
                <w:szCs w:val="13"/>
              </w:rPr>
              <w:drawing>
                <wp:inline distT="0" distB="0" distL="114300" distR="114300">
                  <wp:extent cx="1720850" cy="1202690"/>
                  <wp:effectExtent l="0" t="0" r="12700" b="16510"/>
                  <wp:docPr id="7" name="图片 7" descr="84184e9889e6140bcb03714f37c78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4184e9889e6140bcb03714f37c78d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20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黑体" w:hAnsi="黑体" w:cs="黑体"/>
                <w:b/>
                <w:bCs/>
                <w:noProof/>
                <w:color w:val="00B050"/>
                <w:sz w:val="32"/>
                <w:szCs w:val="13"/>
              </w:rPr>
              <w:drawing>
                <wp:inline distT="0" distB="0" distL="114300" distR="114300">
                  <wp:extent cx="1704975" cy="1190625"/>
                  <wp:effectExtent l="0" t="0" r="9525" b="9525"/>
                  <wp:docPr id="8" name="图片 8" descr="20405764436b8eba8ce355b971e1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405764436b8eba8ce355b971e183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858CC" w:rsidRDefault="00351527">
            <w:pPr>
              <w:pStyle w:val="a0"/>
              <w:spacing w:line="240" w:lineRule="auto"/>
              <w:ind w:firstLine="0"/>
              <w:rPr>
                <w:rFonts w:asciiTheme="minorEastAsia" w:eastAsiaTheme="minorEastAsia" w:hAnsiTheme="minorEastAsia" w:cstheme="minorEastAsia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114300" distR="114300">
                  <wp:extent cx="1640205" cy="1354455"/>
                  <wp:effectExtent l="0" t="0" r="17145" b="17145"/>
                  <wp:docPr id="9" name="图片 9" descr="3216ac9a25a516a0dcf12058df78b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216ac9a25a516a0dcf12058df78b3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35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720850" cy="1365250"/>
                  <wp:effectExtent l="0" t="0" r="12700" b="6350"/>
                  <wp:docPr id="10" name="图片 10" descr="7a486aff5c50671571ea9617c2e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a486aff5c50671571ea9617c2ece8c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>
                  <wp:extent cx="1687830" cy="1351280"/>
                  <wp:effectExtent l="0" t="0" r="7620" b="1270"/>
                  <wp:docPr id="11" name="图片 11" descr="f84dbbeb9d18832fcd538953dad6e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f84dbbeb9d18832fcd538953dad6e3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135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351527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22"/>
              </w:rPr>
              <w:t>中</w:t>
            </w:r>
          </w:p>
        </w:tc>
      </w:tr>
    </w:tbl>
    <w:p w:rsidR="005858CC" w:rsidRDefault="005858CC">
      <w:pPr>
        <w:tabs>
          <w:tab w:val="left" w:pos="1304"/>
        </w:tabs>
      </w:pPr>
    </w:p>
    <w:tbl>
      <w:tblPr>
        <w:tblW w:w="9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9"/>
        <w:gridCol w:w="8414"/>
        <w:gridCol w:w="726"/>
      </w:tblGrid>
      <w:tr w:rsidR="005858CC">
        <w:trPr>
          <w:cantSplit/>
          <w:trHeight w:val="1647"/>
          <w:jc w:val="center"/>
        </w:trPr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5858CC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sz w:val="22"/>
              </w:rPr>
            </w:pPr>
          </w:p>
        </w:tc>
        <w:tc>
          <w:tcPr>
            <w:tcW w:w="8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351527">
            <w:pPr>
              <w:numPr>
                <w:ilvl w:val="0"/>
                <w:numId w:val="3"/>
              </w:numPr>
              <w:snapToGrid w:val="0"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napToGrid w:val="0"/>
                <w:color w:val="000000"/>
                <w:kern w:val="28"/>
                <w:sz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color w:val="000000"/>
                <w:kern w:val="28"/>
                <w:sz w:val="22"/>
              </w:rPr>
              <w:t>适时用中餐</w:t>
            </w:r>
          </w:p>
          <w:p w:rsidR="005858CC" w:rsidRDefault="00351527">
            <w:pPr>
              <w:numPr>
                <w:ilvl w:val="0"/>
                <w:numId w:val="4"/>
              </w:numPr>
              <w:snapToGrid w:val="0"/>
              <w:spacing w:line="360" w:lineRule="auto"/>
              <w:jc w:val="left"/>
              <w:rPr>
                <w:rFonts w:asciiTheme="minorEastAsia" w:eastAsiaTheme="minorEastAsia" w:hAnsiTheme="minorEastAsia" w:cstheme="minorEastAsia"/>
                <w:snapToGrid w:val="0"/>
                <w:color w:val="000000"/>
                <w:kern w:val="28"/>
                <w:sz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napToGrid w:val="0"/>
                <w:color w:val="000000"/>
                <w:kern w:val="28"/>
                <w:sz w:val="22"/>
              </w:rPr>
              <w:t>中餐后，乘车赴【上扶西村】（距离青山湖车程约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color w:val="000000"/>
                <w:kern w:val="28"/>
                <w:sz w:val="22"/>
              </w:rPr>
              <w:t>45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color w:val="000000"/>
                <w:kern w:val="28"/>
                <w:sz w:val="22"/>
              </w:rPr>
              <w:t>分钟），的桔园中采摘桔子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color w:val="000000"/>
                <w:kern w:val="28"/>
                <w:sz w:val="22"/>
              </w:rPr>
              <w:t>,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color w:val="000000"/>
                <w:kern w:val="28"/>
                <w:sz w:val="22"/>
              </w:rPr>
              <w:t>每位成人可带走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color w:val="000000"/>
                <w:kern w:val="28"/>
                <w:sz w:val="22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snapToGrid w:val="0"/>
                <w:color w:val="000000"/>
                <w:kern w:val="28"/>
                <w:sz w:val="22"/>
              </w:rPr>
              <w:t>斤。</w:t>
            </w:r>
          </w:p>
          <w:p w:rsidR="005858CC" w:rsidRDefault="00351527">
            <w:pPr>
              <w:pStyle w:val="a0"/>
              <w:numPr>
                <w:ilvl w:val="0"/>
                <w:numId w:val="4"/>
              </w:numPr>
              <w:spacing w:line="360" w:lineRule="auto"/>
              <w:rPr>
                <w:rFonts w:asciiTheme="minorEastAsia" w:eastAsiaTheme="minorEastAsia" w:hAnsiTheme="minorEastAsia" w:cstheme="minorEastAsia"/>
                <w:sz w:val="22"/>
                <w:szCs w:val="22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2"/>
                <w:szCs w:val="22"/>
              </w:rPr>
              <w:t>适时返回杭州结束愉快之旅！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858CC" w:rsidRDefault="00351527">
            <w:pPr>
              <w:snapToGrid w:val="0"/>
              <w:spacing w:line="360" w:lineRule="auto"/>
              <w:jc w:val="center"/>
              <w:rPr>
                <w:rFonts w:asciiTheme="minorEastAsia" w:eastAsiaTheme="minorEastAsia" w:hAnsiTheme="minorEastAsia" w:cstheme="minorEastAsia"/>
                <w:color w:val="000000" w:themeColor="text1"/>
                <w:sz w:val="22"/>
              </w:rPr>
            </w:pPr>
            <w:r>
              <w:rPr>
                <w:rFonts w:asciiTheme="minorEastAsia" w:eastAsiaTheme="minorEastAsia" w:hAnsiTheme="minorEastAsia" w:cstheme="minorEastAsia" w:hint="eastAsia"/>
                <w:color w:val="000000" w:themeColor="text1"/>
                <w:sz w:val="22"/>
              </w:rPr>
              <w:t>中</w:t>
            </w:r>
          </w:p>
        </w:tc>
      </w:tr>
    </w:tbl>
    <w:p w:rsidR="005858CC" w:rsidRDefault="005858CC">
      <w:pPr>
        <w:pStyle w:val="a0"/>
        <w:ind w:firstLine="0"/>
      </w:pPr>
    </w:p>
    <w:tbl>
      <w:tblPr>
        <w:tblpPr w:leftFromText="180" w:rightFromText="180" w:vertAnchor="text" w:horzAnchor="page" w:tblpX="990" w:tblpY="270"/>
        <w:tblOverlap w:val="never"/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90"/>
        <w:gridCol w:w="1420"/>
        <w:gridCol w:w="7081"/>
        <w:gridCol w:w="886"/>
      </w:tblGrid>
      <w:tr w:rsidR="005858CC">
        <w:trPr>
          <w:trHeight w:val="807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序号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服务内容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服务标准详情（品质团，保证零购物零加点）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价格</w:t>
            </w:r>
          </w:p>
        </w:tc>
      </w:tr>
      <w:tr w:rsidR="005858CC">
        <w:trPr>
          <w:trHeight w:val="1234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门票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全程景点首道大门票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【青山湖水上森林（含游船）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45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人】、【桔子采摘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10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元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人，园内无限吃】（另外可赠送带出园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2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斤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/</w:t>
            </w: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2"/>
              </w:rPr>
              <w:t>成人）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55</w:t>
            </w:r>
          </w:p>
        </w:tc>
      </w:tr>
      <w:tr w:rsidR="005858CC">
        <w:trPr>
          <w:trHeight w:val="807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车费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杭州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临安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全程空调旅游大巴车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37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座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65</w:t>
            </w:r>
          </w:p>
        </w:tc>
      </w:tr>
      <w:tr w:rsidR="005858CC">
        <w:trPr>
          <w:trHeight w:val="934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3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餐费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中餐：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50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元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人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x1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正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50</w:t>
            </w:r>
          </w:p>
        </w:tc>
      </w:tr>
      <w:tr w:rsidR="005858CC">
        <w:trPr>
          <w:trHeight w:val="807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导游服务费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全程导游服务，含全程陪同导游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1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位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团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25</w:t>
            </w:r>
          </w:p>
        </w:tc>
      </w:tr>
      <w:tr w:rsidR="005858CC">
        <w:trPr>
          <w:trHeight w:val="807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5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保险</w:t>
            </w:r>
          </w:p>
        </w:tc>
        <w:tc>
          <w:tcPr>
            <w:tcW w:w="7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旅行社责任险最高保额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800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万元；意外伤害综合保险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50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万元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人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autoSpaceDE w:val="0"/>
              <w:autoSpaceDN w:val="0"/>
              <w:spacing w:line="288" w:lineRule="auto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5</w:t>
            </w:r>
          </w:p>
        </w:tc>
      </w:tr>
      <w:tr w:rsidR="005858CC">
        <w:trPr>
          <w:trHeight w:val="1079"/>
        </w:trPr>
        <w:tc>
          <w:tcPr>
            <w:tcW w:w="92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pStyle w:val="ParaCharCharCharCharCharCharCharCharChar1CharCharCharChar"/>
              <w:tabs>
                <w:tab w:val="left" w:pos="1418"/>
              </w:tabs>
              <w:snapToGrid w:val="0"/>
              <w:spacing w:line="288" w:lineRule="auto"/>
              <w:jc w:val="left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备注：上述报价最低成团人数为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25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人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pStyle w:val="ParaCharCharCharCharCharCharCharCharChar1CharCharCharChar"/>
              <w:tabs>
                <w:tab w:val="left" w:pos="1418"/>
              </w:tabs>
              <w:snapToGrid w:val="0"/>
              <w:spacing w:line="288" w:lineRule="auto"/>
              <w:jc w:val="center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200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元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/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人</w:t>
            </w:r>
          </w:p>
        </w:tc>
      </w:tr>
      <w:tr w:rsidR="005858CC">
        <w:trPr>
          <w:trHeight w:val="2693"/>
        </w:trPr>
        <w:tc>
          <w:tcPr>
            <w:tcW w:w="101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858CC" w:rsidRDefault="00351527">
            <w:pPr>
              <w:pStyle w:val="ParaCharCharCharCharCharCharCharCharChar1CharCharCharChar"/>
              <w:tabs>
                <w:tab w:val="left" w:pos="1418"/>
              </w:tabs>
              <w:snapToGrid w:val="0"/>
              <w:spacing w:line="288" w:lineRule="auto"/>
              <w:jc w:val="left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家属报价：</w:t>
            </w:r>
          </w:p>
          <w:p w:rsidR="005858CC" w:rsidRDefault="00351527">
            <w:pPr>
              <w:pStyle w:val="ParaCharCharCharCharCharCharCharCharChar1CharCharCharChar"/>
              <w:tabs>
                <w:tab w:val="left" w:pos="1418"/>
              </w:tabs>
              <w:snapToGrid w:val="0"/>
              <w:spacing w:line="288" w:lineRule="auto"/>
              <w:jc w:val="left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2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周岁以下：免费送保险；</w:t>
            </w:r>
          </w:p>
          <w:p w:rsidR="005858CC" w:rsidRDefault="00351527">
            <w:pPr>
              <w:pStyle w:val="ParaCharCharCharCharCharCharCharCharChar1CharCharCharChar"/>
              <w:tabs>
                <w:tab w:val="left" w:pos="1418"/>
              </w:tabs>
              <w:snapToGrid w:val="0"/>
              <w:spacing w:line="288" w:lineRule="auto"/>
              <w:jc w:val="left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1.2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米以下：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80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元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/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人（含车费优惠价，半餐，导服优惠价，保险，不另送橘子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2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斤）</w:t>
            </w:r>
          </w:p>
          <w:p w:rsidR="005858CC" w:rsidRDefault="00351527">
            <w:pPr>
              <w:pStyle w:val="ParaCharCharCharCharCharCharCharCharChar1CharCharCharChar"/>
              <w:tabs>
                <w:tab w:val="left" w:pos="1418"/>
              </w:tabs>
              <w:snapToGrid w:val="0"/>
              <w:spacing w:line="288" w:lineRule="auto"/>
              <w:jc w:val="left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1.2-1.5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米：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160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元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/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人（含门票，车费优惠价，全餐，导服优惠价，保险，不另送橘子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2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斤）</w:t>
            </w:r>
          </w:p>
          <w:p w:rsidR="005858CC" w:rsidRDefault="00351527">
            <w:pPr>
              <w:pStyle w:val="ParaCharCharCharCharCharCharCharCharChar1CharCharCharChar"/>
              <w:tabs>
                <w:tab w:val="left" w:pos="1418"/>
              </w:tabs>
              <w:snapToGrid w:val="0"/>
              <w:spacing w:line="288" w:lineRule="auto"/>
              <w:jc w:val="left"/>
              <w:rPr>
                <w:rFonts w:ascii="宋体" w:hAnsi="宋体" w:cs="宋体"/>
                <w:color w:val="000000"/>
                <w:sz w:val="21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1.5</w:t>
            </w:r>
            <w:r>
              <w:rPr>
                <w:rFonts w:ascii="宋体" w:hAnsi="宋体" w:cs="宋体" w:hint="eastAsia"/>
                <w:color w:val="000000"/>
                <w:sz w:val="21"/>
                <w:szCs w:val="21"/>
              </w:rPr>
              <w:t>米以上：与成人同价，全含</w:t>
            </w:r>
            <w:bookmarkStart w:id="0" w:name="_GoBack"/>
            <w:bookmarkEnd w:id="0"/>
          </w:p>
        </w:tc>
      </w:tr>
    </w:tbl>
    <w:p w:rsidR="005858CC" w:rsidRDefault="005858CC">
      <w:pPr>
        <w:pStyle w:val="a0"/>
      </w:pPr>
    </w:p>
    <w:p w:rsidR="005858CC" w:rsidRDefault="005858CC">
      <w:pPr>
        <w:pStyle w:val="a0"/>
        <w:jc w:val="center"/>
        <w:sectPr w:rsidR="005858CC">
          <w:headerReference w:type="default" r:id="rId17"/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5858CC" w:rsidRDefault="00351527">
      <w:pPr>
        <w:pStyle w:val="a0"/>
        <w:jc w:val="center"/>
      </w:pPr>
      <w:r>
        <w:rPr>
          <w:rFonts w:hint="eastAsia"/>
        </w:rPr>
        <w:lastRenderedPageBreak/>
        <w:t>参考菜单</w:t>
      </w:r>
      <w:r>
        <w:rPr>
          <w:rFonts w:hint="eastAsia"/>
        </w:rPr>
        <w:t xml:space="preserve"> </w:t>
      </w:r>
      <w:r>
        <w:rPr>
          <w:rFonts w:hint="eastAsia"/>
        </w:rPr>
        <w:t>上田客厅餐厅</w:t>
      </w:r>
      <w:r>
        <w:rPr>
          <w:rFonts w:hint="eastAsia"/>
        </w:rPr>
        <w:t xml:space="preserve"> 500</w:t>
      </w:r>
      <w:r>
        <w:rPr>
          <w:rFonts w:hint="eastAsia"/>
        </w:rPr>
        <w:t>元</w:t>
      </w:r>
      <w:r>
        <w:rPr>
          <w:rFonts w:hint="eastAsia"/>
        </w:rPr>
        <w:t>/</w:t>
      </w:r>
      <w:r>
        <w:rPr>
          <w:rFonts w:hint="eastAsia"/>
        </w:rPr>
        <w:t>桌</w:t>
      </w:r>
    </w:p>
    <w:p w:rsidR="005858CC" w:rsidRDefault="005858CC">
      <w:pPr>
        <w:pStyle w:val="a0"/>
        <w:jc w:val="center"/>
      </w:pPr>
    </w:p>
    <w:p w:rsidR="005858CC" w:rsidRDefault="00351527">
      <w:pPr>
        <w:pStyle w:val="a0"/>
        <w:spacing w:line="24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4213225" cy="5093335"/>
            <wp:effectExtent l="0" t="0" r="15875" b="12065"/>
            <wp:docPr id="1" name="图片 1" descr="e8d867f3d336cbcf3b20399caab9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8d867f3d336cbcf3b20399caab98c4"/>
                    <pic:cNvPicPr>
                      <a:picLocks noChangeAspect="1"/>
                    </pic:cNvPicPr>
                  </pic:nvPicPr>
                  <pic:blipFill>
                    <a:blip r:embed="rId18"/>
                    <a:srcRect t="25704" b="6341"/>
                    <a:stretch>
                      <a:fillRect/>
                    </a:stretch>
                  </pic:blipFill>
                  <pic:spPr>
                    <a:xfrm>
                      <a:off x="0" y="0"/>
                      <a:ext cx="4213225" cy="50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58CC" w:rsidSect="005858C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1527" w:rsidRDefault="00351527" w:rsidP="005858CC">
      <w:r>
        <w:separator/>
      </w:r>
    </w:p>
  </w:endnote>
  <w:endnote w:type="continuationSeparator" w:id="1">
    <w:p w:rsidR="00351527" w:rsidRDefault="00351527" w:rsidP="005858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1527" w:rsidRDefault="00351527" w:rsidP="005858CC">
      <w:r>
        <w:separator/>
      </w:r>
    </w:p>
  </w:footnote>
  <w:footnote w:type="continuationSeparator" w:id="1">
    <w:p w:rsidR="00351527" w:rsidRDefault="00351527" w:rsidP="005858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58CC" w:rsidRDefault="00351527">
    <w:pPr>
      <w:pStyle w:val="a6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-661670</wp:posOffset>
          </wp:positionH>
          <wp:positionV relativeFrom="paragraph">
            <wp:posOffset>-548640</wp:posOffset>
          </wp:positionV>
          <wp:extent cx="7515860" cy="1203325"/>
          <wp:effectExtent l="0" t="0" r="8890" b="15875"/>
          <wp:wrapSquare wrapText="bothSides"/>
          <wp:docPr id="4" name="图片 1" descr="国旅a4便签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国旅a4便签-0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5860" cy="12033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06DFF9"/>
    <w:multiLevelType w:val="singleLevel"/>
    <w:tmpl w:val="8A06DFF9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8E90C976"/>
    <w:multiLevelType w:val="singleLevel"/>
    <w:tmpl w:val="8E90C9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D1F947E9"/>
    <w:multiLevelType w:val="singleLevel"/>
    <w:tmpl w:val="D1F947E9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5A418CC1"/>
    <w:multiLevelType w:val="singleLevel"/>
    <w:tmpl w:val="5A418CC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embedSystemFonts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F121339"/>
    <w:rsid w:val="002508F7"/>
    <w:rsid w:val="002E3F4A"/>
    <w:rsid w:val="00351527"/>
    <w:rsid w:val="003A19D5"/>
    <w:rsid w:val="005858CC"/>
    <w:rsid w:val="00597B34"/>
    <w:rsid w:val="0229521E"/>
    <w:rsid w:val="028A02D4"/>
    <w:rsid w:val="03197940"/>
    <w:rsid w:val="05556E7F"/>
    <w:rsid w:val="055F56D1"/>
    <w:rsid w:val="05F36269"/>
    <w:rsid w:val="06353504"/>
    <w:rsid w:val="066B4789"/>
    <w:rsid w:val="06D030A3"/>
    <w:rsid w:val="07FC46BD"/>
    <w:rsid w:val="089E3C3A"/>
    <w:rsid w:val="093B607E"/>
    <w:rsid w:val="09811715"/>
    <w:rsid w:val="098B72E7"/>
    <w:rsid w:val="09B326A3"/>
    <w:rsid w:val="0A4E3134"/>
    <w:rsid w:val="0A6E2466"/>
    <w:rsid w:val="0B2D7722"/>
    <w:rsid w:val="0BCA0A23"/>
    <w:rsid w:val="0CAD593E"/>
    <w:rsid w:val="0D516A4C"/>
    <w:rsid w:val="0D884F25"/>
    <w:rsid w:val="0E9D55EE"/>
    <w:rsid w:val="0F0221FA"/>
    <w:rsid w:val="0F032DBF"/>
    <w:rsid w:val="10670187"/>
    <w:rsid w:val="109E10A8"/>
    <w:rsid w:val="10ED7B0B"/>
    <w:rsid w:val="10F33405"/>
    <w:rsid w:val="10F61A85"/>
    <w:rsid w:val="11365B6D"/>
    <w:rsid w:val="118030CB"/>
    <w:rsid w:val="12E37176"/>
    <w:rsid w:val="12F31841"/>
    <w:rsid w:val="14C07498"/>
    <w:rsid w:val="159D71D2"/>
    <w:rsid w:val="16515036"/>
    <w:rsid w:val="16B77994"/>
    <w:rsid w:val="17F249CD"/>
    <w:rsid w:val="18A2296B"/>
    <w:rsid w:val="1907753F"/>
    <w:rsid w:val="19EF080E"/>
    <w:rsid w:val="1A6421BD"/>
    <w:rsid w:val="1AD86FFB"/>
    <w:rsid w:val="1B060355"/>
    <w:rsid w:val="1C30382C"/>
    <w:rsid w:val="1CF225C5"/>
    <w:rsid w:val="1D4253A9"/>
    <w:rsid w:val="21D26ACB"/>
    <w:rsid w:val="22293347"/>
    <w:rsid w:val="222F37EA"/>
    <w:rsid w:val="246A4515"/>
    <w:rsid w:val="24F2407E"/>
    <w:rsid w:val="24F8706C"/>
    <w:rsid w:val="25187A62"/>
    <w:rsid w:val="25F20F32"/>
    <w:rsid w:val="27B72170"/>
    <w:rsid w:val="2932382F"/>
    <w:rsid w:val="2944098D"/>
    <w:rsid w:val="29910CF5"/>
    <w:rsid w:val="29993DF4"/>
    <w:rsid w:val="2A210413"/>
    <w:rsid w:val="2A326B1D"/>
    <w:rsid w:val="2A87332A"/>
    <w:rsid w:val="2A9512D5"/>
    <w:rsid w:val="2BEC4AAF"/>
    <w:rsid w:val="2D1C652E"/>
    <w:rsid w:val="2D256182"/>
    <w:rsid w:val="2DCF76C3"/>
    <w:rsid w:val="2ED36F6A"/>
    <w:rsid w:val="2F121339"/>
    <w:rsid w:val="30C84A40"/>
    <w:rsid w:val="31015BC0"/>
    <w:rsid w:val="325D4148"/>
    <w:rsid w:val="325E5ADB"/>
    <w:rsid w:val="340B3F44"/>
    <w:rsid w:val="341D273A"/>
    <w:rsid w:val="348D59C6"/>
    <w:rsid w:val="34A7666A"/>
    <w:rsid w:val="34D96A3B"/>
    <w:rsid w:val="35080C50"/>
    <w:rsid w:val="355D32C6"/>
    <w:rsid w:val="364164D0"/>
    <w:rsid w:val="36D7757E"/>
    <w:rsid w:val="3735677A"/>
    <w:rsid w:val="37641DFD"/>
    <w:rsid w:val="37CC62E2"/>
    <w:rsid w:val="387F7CAF"/>
    <w:rsid w:val="388E1598"/>
    <w:rsid w:val="397772C2"/>
    <w:rsid w:val="3A137CDF"/>
    <w:rsid w:val="3A501438"/>
    <w:rsid w:val="3B22481A"/>
    <w:rsid w:val="3B5E5FA9"/>
    <w:rsid w:val="3CA77AA5"/>
    <w:rsid w:val="3CC22AE6"/>
    <w:rsid w:val="3D2519C1"/>
    <w:rsid w:val="3D306B8A"/>
    <w:rsid w:val="3DD6535F"/>
    <w:rsid w:val="3E8C35FC"/>
    <w:rsid w:val="3EA70ED7"/>
    <w:rsid w:val="40A01DB8"/>
    <w:rsid w:val="412E2E11"/>
    <w:rsid w:val="413A2C48"/>
    <w:rsid w:val="41D07F8F"/>
    <w:rsid w:val="42F0723A"/>
    <w:rsid w:val="43A2548E"/>
    <w:rsid w:val="452B4D03"/>
    <w:rsid w:val="461F216C"/>
    <w:rsid w:val="47B35538"/>
    <w:rsid w:val="49040592"/>
    <w:rsid w:val="4984780B"/>
    <w:rsid w:val="49C670E3"/>
    <w:rsid w:val="49C859AE"/>
    <w:rsid w:val="4A520DE7"/>
    <w:rsid w:val="4A6E0CB9"/>
    <w:rsid w:val="4B5C7947"/>
    <w:rsid w:val="4BA561A9"/>
    <w:rsid w:val="4C3E635C"/>
    <w:rsid w:val="4C52356F"/>
    <w:rsid w:val="4D375A10"/>
    <w:rsid w:val="4D492EB1"/>
    <w:rsid w:val="4DA52598"/>
    <w:rsid w:val="4EE144DB"/>
    <w:rsid w:val="502F53F5"/>
    <w:rsid w:val="50545DC1"/>
    <w:rsid w:val="513054AB"/>
    <w:rsid w:val="51AA1B00"/>
    <w:rsid w:val="525C3BA7"/>
    <w:rsid w:val="526E6C0E"/>
    <w:rsid w:val="52AF449E"/>
    <w:rsid w:val="549F4CA7"/>
    <w:rsid w:val="54C7552A"/>
    <w:rsid w:val="552F6149"/>
    <w:rsid w:val="564D14BE"/>
    <w:rsid w:val="568E7F44"/>
    <w:rsid w:val="56BC1ACA"/>
    <w:rsid w:val="574C1687"/>
    <w:rsid w:val="57FC754A"/>
    <w:rsid w:val="5AFE16F1"/>
    <w:rsid w:val="5B142C17"/>
    <w:rsid w:val="5B97065E"/>
    <w:rsid w:val="5D9336B2"/>
    <w:rsid w:val="5E545CA9"/>
    <w:rsid w:val="5F2D5A37"/>
    <w:rsid w:val="5FDD691E"/>
    <w:rsid w:val="600C2A16"/>
    <w:rsid w:val="619D1FC2"/>
    <w:rsid w:val="623E2556"/>
    <w:rsid w:val="627711DE"/>
    <w:rsid w:val="62BA56C5"/>
    <w:rsid w:val="62F81217"/>
    <w:rsid w:val="63981AC7"/>
    <w:rsid w:val="63F3454B"/>
    <w:rsid w:val="6491276D"/>
    <w:rsid w:val="65555666"/>
    <w:rsid w:val="65DC17BA"/>
    <w:rsid w:val="66013B21"/>
    <w:rsid w:val="660A76E4"/>
    <w:rsid w:val="66DC3563"/>
    <w:rsid w:val="686504B8"/>
    <w:rsid w:val="69B64726"/>
    <w:rsid w:val="6A493CAE"/>
    <w:rsid w:val="6A993399"/>
    <w:rsid w:val="6AAA267C"/>
    <w:rsid w:val="6B1C187A"/>
    <w:rsid w:val="6CB83ADC"/>
    <w:rsid w:val="6D345B67"/>
    <w:rsid w:val="6D3D0917"/>
    <w:rsid w:val="6D590BFE"/>
    <w:rsid w:val="6EDA33A3"/>
    <w:rsid w:val="6F9819D4"/>
    <w:rsid w:val="7041397A"/>
    <w:rsid w:val="70A04C48"/>
    <w:rsid w:val="70ED7AC4"/>
    <w:rsid w:val="717D32A5"/>
    <w:rsid w:val="72515C4B"/>
    <w:rsid w:val="72A23D4D"/>
    <w:rsid w:val="72F51FF5"/>
    <w:rsid w:val="735B668F"/>
    <w:rsid w:val="736978B6"/>
    <w:rsid w:val="736D5E22"/>
    <w:rsid w:val="73DE458A"/>
    <w:rsid w:val="748945A2"/>
    <w:rsid w:val="74B50808"/>
    <w:rsid w:val="7545203A"/>
    <w:rsid w:val="756771F5"/>
    <w:rsid w:val="75AA0242"/>
    <w:rsid w:val="768F4206"/>
    <w:rsid w:val="76CE6815"/>
    <w:rsid w:val="77804FFA"/>
    <w:rsid w:val="77922046"/>
    <w:rsid w:val="77BB07F7"/>
    <w:rsid w:val="782263DF"/>
    <w:rsid w:val="78720921"/>
    <w:rsid w:val="788C5827"/>
    <w:rsid w:val="78A94185"/>
    <w:rsid w:val="7ACA418E"/>
    <w:rsid w:val="7B651A74"/>
    <w:rsid w:val="7B9E0652"/>
    <w:rsid w:val="7C2A33A2"/>
    <w:rsid w:val="7C762699"/>
    <w:rsid w:val="7CEC1F2F"/>
    <w:rsid w:val="7D1D4541"/>
    <w:rsid w:val="7D230710"/>
    <w:rsid w:val="7D4C562F"/>
    <w:rsid w:val="7F02587B"/>
    <w:rsid w:val="7FA54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5858CC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rsid w:val="005858CC"/>
    <w:pPr>
      <w:widowControl/>
      <w:adjustRightInd w:val="0"/>
      <w:snapToGrid w:val="0"/>
      <w:spacing w:line="480" w:lineRule="exact"/>
      <w:ind w:firstLine="567"/>
    </w:pPr>
    <w:rPr>
      <w:rFonts w:ascii="宋体"/>
      <w:snapToGrid w:val="0"/>
      <w:color w:val="000000"/>
      <w:kern w:val="28"/>
      <w:sz w:val="28"/>
      <w:szCs w:val="20"/>
    </w:rPr>
  </w:style>
  <w:style w:type="paragraph" w:styleId="a4">
    <w:name w:val="Body Text"/>
    <w:basedOn w:val="a"/>
    <w:uiPriority w:val="1"/>
    <w:qFormat/>
    <w:rsid w:val="005858CC"/>
    <w:rPr>
      <w:rFonts w:ascii="仿宋" w:eastAsia="仿宋" w:hAnsi="仿宋" w:cs="仿宋"/>
      <w:sz w:val="28"/>
      <w:szCs w:val="28"/>
      <w:lang w:val="zh-CN" w:bidi="zh-CN"/>
    </w:rPr>
  </w:style>
  <w:style w:type="paragraph" w:styleId="a5">
    <w:name w:val="footer"/>
    <w:basedOn w:val="a"/>
    <w:qFormat/>
    <w:rsid w:val="005858C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rsid w:val="005858CC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rsid w:val="005858CC"/>
    <w:pPr>
      <w:spacing w:before="100" w:beforeAutospacing="1" w:after="100" w:afterAutospacing="1"/>
      <w:jc w:val="left"/>
    </w:pPr>
    <w:rPr>
      <w:kern w:val="0"/>
      <w:sz w:val="24"/>
    </w:rPr>
  </w:style>
  <w:style w:type="table" w:styleId="a8">
    <w:name w:val="Table Grid"/>
    <w:basedOn w:val="a2"/>
    <w:qFormat/>
    <w:rsid w:val="005858C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1"/>
    <w:qFormat/>
    <w:rsid w:val="005858CC"/>
    <w:rPr>
      <w:color w:val="0000FF"/>
      <w:sz w:val="18"/>
      <w:szCs w:val="18"/>
      <w:u w:val="none"/>
    </w:rPr>
  </w:style>
  <w:style w:type="paragraph" w:customStyle="1" w:styleId="ParaCharCharCharCharCharCharCharCharChar1CharCharCharChar">
    <w:name w:val="默认段落字体 Para Char Char Char Char Char Char Char Char Char1 Char Char Char Char"/>
    <w:basedOn w:val="a"/>
    <w:qFormat/>
    <w:rsid w:val="005858CC"/>
    <w:rPr>
      <w:rFonts w:ascii="Tahoma" w:hAnsi="Tahoma"/>
      <w:sz w:val="24"/>
      <w:szCs w:val="20"/>
    </w:rPr>
  </w:style>
  <w:style w:type="paragraph" w:styleId="aa">
    <w:name w:val="List Paragraph"/>
    <w:basedOn w:val="a"/>
    <w:uiPriority w:val="1"/>
    <w:qFormat/>
    <w:rsid w:val="005858CC"/>
    <w:pPr>
      <w:spacing w:before="4"/>
      <w:ind w:left="744" w:hanging="425"/>
    </w:pPr>
    <w:rPr>
      <w:rFonts w:ascii="仿宋" w:eastAsia="仿宋" w:hAnsi="仿宋" w:cs="仿宋"/>
      <w:lang w:val="zh-CN" w:bidi="zh-CN"/>
    </w:rPr>
  </w:style>
  <w:style w:type="paragraph" w:styleId="ab">
    <w:name w:val="Balloon Text"/>
    <w:basedOn w:val="a"/>
    <w:link w:val="Char"/>
    <w:rsid w:val="002508F7"/>
    <w:rPr>
      <w:sz w:val="18"/>
      <w:szCs w:val="18"/>
    </w:rPr>
  </w:style>
  <w:style w:type="character" w:customStyle="1" w:styleId="Char">
    <w:name w:val="批注框文本 Char"/>
    <w:basedOn w:val="a1"/>
    <w:link w:val="ab"/>
    <w:rsid w:val="002508F7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120</Words>
  <Characters>684</Characters>
  <Application>Microsoft Office Word</Application>
  <DocSecurity>0</DocSecurity>
  <Lines>5</Lines>
  <Paragraphs>1</Paragraphs>
  <ScaleCrop>false</ScaleCrop>
  <Company>Microsoft</Company>
  <LinksUpToDate>false</LinksUpToDate>
  <CharactersWithSpaces>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2016-09-10T03:39:00Z</dcterms:created>
  <dcterms:modified xsi:type="dcterms:W3CDTF">2020-11-02T01:39:00Z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